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C85BC" w14:textId="44D09DC0" w:rsidR="00A013F9" w:rsidRPr="00A46C8B" w:rsidRDefault="002B0B8A" w:rsidP="002B0B8A">
      <w:pPr>
        <w:spacing w:after="0" w:line="240" w:lineRule="auto"/>
        <w:jc w:val="right"/>
        <w:rPr>
          <w:rFonts w:ascii="Times New Roman" w:eastAsia="Times New Roman" w:hAnsi="Times New Roman" w:cs="Times New Roman"/>
          <w:sz w:val="24"/>
          <w:szCs w:val="24"/>
          <w:lang w:eastAsia="en-GB"/>
        </w:rPr>
      </w:pPr>
      <w:r w:rsidRPr="00A46C8B">
        <w:rPr>
          <w:rFonts w:ascii="Times New Roman" w:eastAsia="Times New Roman" w:hAnsi="Times New Roman" w:cs="Times New Roman"/>
          <w:b/>
          <w:sz w:val="24"/>
          <w:szCs w:val="24"/>
          <w:lang w:eastAsia="en-GB"/>
        </w:rPr>
        <w:t>Case Number: BM…</w:t>
      </w:r>
    </w:p>
    <w:p w14:paraId="003659A6" w14:textId="77777777" w:rsidR="00CB3017" w:rsidRPr="00A46C8B" w:rsidRDefault="00CB3017" w:rsidP="00A013F9">
      <w:pPr>
        <w:spacing w:after="0" w:line="240" w:lineRule="auto"/>
        <w:rPr>
          <w:rFonts w:ascii="Times New Roman" w:eastAsia="Times New Roman" w:hAnsi="Times New Roman" w:cs="Times New Roman"/>
          <w:sz w:val="24"/>
          <w:szCs w:val="24"/>
          <w:lang w:eastAsia="en-GB"/>
        </w:rPr>
      </w:pPr>
    </w:p>
    <w:p w14:paraId="51F3AA92" w14:textId="77777777" w:rsidR="000D40F5"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In the Family Court </w:t>
      </w:r>
    </w:p>
    <w:p w14:paraId="130327C5" w14:textId="72E4E35F" w:rsidR="00A013F9"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sitting at Birmingham</w:t>
      </w:r>
      <w:r w:rsidRPr="00A46C8B">
        <w:rPr>
          <w:rFonts w:ascii="Times New Roman" w:eastAsia="Times New Roman" w:hAnsi="Times New Roman" w:cs="Times New Roman"/>
          <w:sz w:val="24"/>
          <w:szCs w:val="24"/>
          <w:lang w:eastAsia="en-GB"/>
        </w:rPr>
        <w:t xml:space="preserve"> </w:t>
      </w:r>
    </w:p>
    <w:p w14:paraId="7B19634A" w14:textId="77777777" w:rsidR="00A013F9" w:rsidRPr="00A46C8B" w:rsidRDefault="00A013F9" w:rsidP="00A013F9">
      <w:pPr>
        <w:spacing w:after="0" w:line="240" w:lineRule="auto"/>
        <w:rPr>
          <w:rFonts w:ascii="Times New Roman" w:eastAsia="Times New Roman" w:hAnsi="Times New Roman" w:cs="Times New Roman"/>
          <w:sz w:val="24"/>
          <w:szCs w:val="24"/>
          <w:lang w:eastAsia="en-GB"/>
        </w:rPr>
      </w:pPr>
    </w:p>
    <w:p w14:paraId="18030CF7" w14:textId="77777777" w:rsidR="00A013F9" w:rsidRPr="00A46C8B" w:rsidRDefault="00A013F9" w:rsidP="00A013F9">
      <w:pPr>
        <w:spacing w:after="0" w:line="240" w:lineRule="auto"/>
        <w:rPr>
          <w:rFonts w:ascii="Times New Roman" w:eastAsia="Times New Roman" w:hAnsi="Times New Roman" w:cs="Times New Roman"/>
          <w:sz w:val="24"/>
          <w:szCs w:val="24"/>
          <w:lang w:eastAsia="en-GB"/>
        </w:rPr>
      </w:pPr>
    </w:p>
    <w:p w14:paraId="4815159B" w14:textId="77777777" w:rsidR="00A013F9"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The Children Act 1989</w:t>
      </w:r>
    </w:p>
    <w:p w14:paraId="6BEAA5C9" w14:textId="77777777" w:rsidR="00A013F9" w:rsidRPr="00A46C8B" w:rsidRDefault="00A013F9" w:rsidP="00A013F9">
      <w:pPr>
        <w:spacing w:after="0" w:line="240" w:lineRule="auto"/>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b/>
      </w:r>
    </w:p>
    <w:p w14:paraId="23E6FEFE" w14:textId="77777777" w:rsidR="00A013F9" w:rsidRPr="00A46C8B" w:rsidRDefault="00A013F9" w:rsidP="00A013F9">
      <w:pPr>
        <w:spacing w:after="0" w:line="240" w:lineRule="auto"/>
        <w:rPr>
          <w:rFonts w:ascii="Times New Roman" w:eastAsia="Times New Roman" w:hAnsi="Times New Roman" w:cs="Times New Roman"/>
          <w:b/>
          <w:sz w:val="24"/>
          <w:szCs w:val="24"/>
          <w:lang w:eastAsia="en-GB"/>
        </w:rPr>
      </w:pPr>
    </w:p>
    <w:p w14:paraId="6FD10A32" w14:textId="77777777" w:rsidR="00A013F9"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The Child(ren)</w:t>
      </w:r>
    </w:p>
    <w:p w14:paraId="41811BA5" w14:textId="77777777" w:rsidR="00A013F9" w:rsidRPr="00A46C8B" w:rsidRDefault="00A013F9" w:rsidP="00A013F9">
      <w:pPr>
        <w:spacing w:after="0" w:line="240" w:lineRule="auto"/>
        <w:rPr>
          <w:rFonts w:ascii="Times New Roman" w:eastAsia="Times New Roman" w:hAnsi="Times New Roman" w:cs="Times New Roman"/>
          <w:sz w:val="24"/>
          <w:szCs w:val="24"/>
          <w:u w:val="single"/>
          <w:lang w:eastAsia="en-GB"/>
        </w:rPr>
      </w:pPr>
      <w:r w:rsidRPr="00A46C8B">
        <w:rPr>
          <w:rFonts w:ascii="Times New Roman" w:eastAsia="Times New Roman" w:hAnsi="Times New Roman" w:cs="Times New Roman"/>
          <w:sz w:val="24"/>
          <w:szCs w:val="24"/>
          <w:u w:val="single"/>
          <w:lang w:eastAsia="en-GB"/>
        </w:rPr>
        <w:t>Name</w:t>
      </w:r>
      <w:r w:rsidRPr="00A46C8B">
        <w:rPr>
          <w:rFonts w:ascii="Times New Roman" w:eastAsia="Times New Roman" w:hAnsi="Times New Roman" w:cs="Times New Roman"/>
          <w:sz w:val="24"/>
          <w:szCs w:val="24"/>
          <w:u w:val="single"/>
          <w:lang w:eastAsia="en-GB"/>
        </w:rPr>
        <w:tab/>
      </w:r>
      <w:r w:rsidRPr="00A46C8B">
        <w:rPr>
          <w:rFonts w:ascii="Times New Roman" w:eastAsia="Times New Roman" w:hAnsi="Times New Roman" w:cs="Times New Roman"/>
          <w:sz w:val="24"/>
          <w:szCs w:val="24"/>
          <w:u w:val="single"/>
          <w:lang w:eastAsia="en-GB"/>
        </w:rPr>
        <w:tab/>
      </w:r>
      <w:r w:rsidRPr="00A46C8B">
        <w:rPr>
          <w:rFonts w:ascii="Times New Roman" w:eastAsia="Times New Roman" w:hAnsi="Times New Roman" w:cs="Times New Roman"/>
          <w:sz w:val="24"/>
          <w:szCs w:val="24"/>
          <w:u w:val="single"/>
          <w:lang w:eastAsia="en-GB"/>
        </w:rPr>
        <w:tab/>
      </w:r>
      <w:r w:rsidRPr="00A46C8B">
        <w:rPr>
          <w:rFonts w:ascii="Times New Roman" w:eastAsia="Times New Roman" w:hAnsi="Times New Roman" w:cs="Times New Roman"/>
          <w:sz w:val="24"/>
          <w:szCs w:val="24"/>
          <w:u w:val="single"/>
          <w:lang w:eastAsia="en-GB"/>
        </w:rPr>
        <w:tab/>
        <w:t>Gender</w:t>
      </w:r>
      <w:r w:rsidRPr="00A46C8B">
        <w:rPr>
          <w:rFonts w:ascii="Times New Roman" w:eastAsia="Times New Roman" w:hAnsi="Times New Roman" w:cs="Times New Roman"/>
          <w:sz w:val="24"/>
          <w:szCs w:val="24"/>
          <w:u w:val="single"/>
          <w:lang w:eastAsia="en-GB"/>
        </w:rPr>
        <w:tab/>
      </w:r>
      <w:r w:rsidRPr="00A46C8B">
        <w:rPr>
          <w:rFonts w:ascii="Times New Roman" w:eastAsia="Times New Roman" w:hAnsi="Times New Roman" w:cs="Times New Roman"/>
          <w:sz w:val="24"/>
          <w:szCs w:val="24"/>
          <w:u w:val="single"/>
          <w:lang w:eastAsia="en-GB"/>
        </w:rPr>
        <w:tab/>
      </w:r>
      <w:r w:rsidRPr="00A46C8B">
        <w:rPr>
          <w:rFonts w:ascii="Times New Roman" w:eastAsia="Times New Roman" w:hAnsi="Times New Roman" w:cs="Times New Roman"/>
          <w:sz w:val="24"/>
          <w:szCs w:val="24"/>
          <w:u w:val="single"/>
          <w:lang w:eastAsia="en-GB"/>
        </w:rPr>
        <w:tab/>
        <w:t>Date of Birth</w:t>
      </w:r>
      <w:r w:rsidRPr="00A46C8B">
        <w:rPr>
          <w:rFonts w:ascii="Times New Roman" w:eastAsia="Times New Roman" w:hAnsi="Times New Roman" w:cs="Times New Roman"/>
          <w:sz w:val="24"/>
          <w:szCs w:val="24"/>
          <w:u w:val="single"/>
          <w:lang w:eastAsia="en-GB"/>
        </w:rPr>
        <w:tab/>
      </w:r>
    </w:p>
    <w:p w14:paraId="110E6FF9" w14:textId="62CDF205" w:rsidR="00A013F9" w:rsidRPr="00A46C8B" w:rsidRDefault="00A013F9" w:rsidP="00A013F9">
      <w:pPr>
        <w:spacing w:after="0" w:line="240" w:lineRule="auto"/>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XXXX</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t>Boy/Girl</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004F2CDE"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ab/>
      </w:r>
    </w:p>
    <w:p w14:paraId="71EA4D90" w14:textId="47CFDBA5" w:rsidR="00A013F9" w:rsidRPr="00A46C8B" w:rsidRDefault="00A013F9" w:rsidP="00A013F9">
      <w:pPr>
        <w:spacing w:after="0" w:line="240" w:lineRule="auto"/>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XXXX</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t>Boy/Girl</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004F2CDE"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ab/>
      </w:r>
    </w:p>
    <w:p w14:paraId="44AE90A9" w14:textId="60E7A247" w:rsidR="00A013F9" w:rsidRPr="00A46C8B" w:rsidRDefault="00A013F9" w:rsidP="00A013F9">
      <w:pPr>
        <w:spacing w:after="0" w:line="240" w:lineRule="auto"/>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XXXX</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t>Boy/Girl</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004F2CDE"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ab/>
      </w:r>
    </w:p>
    <w:p w14:paraId="77F08D44" w14:textId="67A1B44D" w:rsidR="00A013F9" w:rsidRPr="00A46C8B" w:rsidRDefault="00A013F9" w:rsidP="00A013F9">
      <w:pPr>
        <w:spacing w:after="0" w:line="240" w:lineRule="auto"/>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XXXX</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t>Boy/Girl</w:t>
      </w:r>
      <w:r w:rsidRPr="00A46C8B">
        <w:rPr>
          <w:rFonts w:ascii="Times New Roman" w:eastAsia="Times New Roman" w:hAnsi="Times New Roman" w:cs="Times New Roman"/>
          <w:sz w:val="24"/>
          <w:szCs w:val="24"/>
          <w:lang w:eastAsia="en-GB"/>
        </w:rPr>
        <w:tab/>
      </w:r>
      <w:r w:rsidRPr="00A46C8B">
        <w:rPr>
          <w:rFonts w:ascii="Times New Roman" w:eastAsia="Times New Roman" w:hAnsi="Times New Roman" w:cs="Times New Roman"/>
          <w:sz w:val="24"/>
          <w:szCs w:val="24"/>
          <w:lang w:eastAsia="en-GB"/>
        </w:rPr>
        <w:tab/>
      </w:r>
      <w:r w:rsidR="004F2CDE"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ab/>
      </w:r>
    </w:p>
    <w:p w14:paraId="62685CCB" w14:textId="77777777" w:rsidR="00A013F9" w:rsidRPr="00A46C8B" w:rsidRDefault="00A013F9" w:rsidP="00A013F9">
      <w:pPr>
        <w:spacing w:after="0" w:line="240" w:lineRule="auto"/>
        <w:jc w:val="both"/>
        <w:outlineLvl w:val="0"/>
        <w:rPr>
          <w:rFonts w:ascii="Times New Roman" w:eastAsia="Times New Roman" w:hAnsi="Times New Roman" w:cs="Times New Roman"/>
          <w:b/>
          <w:sz w:val="24"/>
          <w:szCs w:val="24"/>
          <w:lang w:eastAsia="en-GB"/>
        </w:rPr>
      </w:pPr>
    </w:p>
    <w:p w14:paraId="58BCB195" w14:textId="77777777" w:rsidR="00A013F9" w:rsidRPr="00A46C8B" w:rsidRDefault="00A013F9" w:rsidP="00A013F9">
      <w:pPr>
        <w:spacing w:after="0" w:line="240" w:lineRule="auto"/>
        <w:jc w:val="center"/>
        <w:rPr>
          <w:rFonts w:ascii="Times New Roman" w:eastAsia="Times New Roman" w:hAnsi="Times New Roman" w:cs="Times New Roman"/>
          <w:b/>
          <w:sz w:val="24"/>
          <w:szCs w:val="24"/>
          <w:u w:val="single"/>
          <w:lang w:eastAsia="en-GB"/>
        </w:rPr>
      </w:pPr>
    </w:p>
    <w:p w14:paraId="59F5992A" w14:textId="06626743" w:rsidR="00A013F9" w:rsidRPr="00A46C8B" w:rsidRDefault="00A013F9" w:rsidP="00A013F9">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DIRECTIONS ON ISSUE AND ALLOCATION</w:t>
      </w:r>
      <w:r w:rsidR="002E5DDC" w:rsidRPr="00A46C8B">
        <w:rPr>
          <w:rFonts w:ascii="Times New Roman" w:eastAsia="Times New Roman" w:hAnsi="Times New Roman" w:cs="Times New Roman"/>
          <w:b/>
          <w:sz w:val="24"/>
          <w:szCs w:val="24"/>
          <w:u w:val="single"/>
          <w:lang w:eastAsia="en-GB"/>
        </w:rPr>
        <w:t xml:space="preserve">. HEARING </w:t>
      </w:r>
      <w:r w:rsidRPr="00A46C8B">
        <w:rPr>
          <w:rFonts w:ascii="Times New Roman" w:eastAsia="Times New Roman" w:hAnsi="Times New Roman" w:cs="Times New Roman"/>
          <w:b/>
          <w:sz w:val="24"/>
          <w:szCs w:val="24"/>
          <w:u w:val="single"/>
          <w:lang w:eastAsia="en-GB"/>
        </w:rPr>
        <w:t xml:space="preserve">TO BE LISTED </w:t>
      </w:r>
      <w:r w:rsidR="00D90874" w:rsidRPr="00A46C8B">
        <w:rPr>
          <w:rFonts w:ascii="Times New Roman" w:eastAsia="Times New Roman" w:hAnsi="Times New Roman" w:cs="Times New Roman"/>
          <w:b/>
          <w:sz w:val="24"/>
          <w:szCs w:val="24"/>
          <w:u w:val="single"/>
          <w:lang w:eastAsia="en-GB"/>
        </w:rPr>
        <w:t xml:space="preserve">BETWEEN </w:t>
      </w:r>
      <w:r w:rsidRPr="00A46C8B">
        <w:rPr>
          <w:rFonts w:ascii="Times New Roman" w:eastAsia="Times New Roman" w:hAnsi="Times New Roman" w:cs="Times New Roman"/>
          <w:b/>
          <w:sz w:val="24"/>
          <w:szCs w:val="24"/>
          <w:u w:val="single"/>
          <w:lang w:eastAsia="en-GB"/>
        </w:rPr>
        <w:t>DAY 12</w:t>
      </w:r>
      <w:r w:rsidR="00D90874" w:rsidRPr="00A46C8B">
        <w:rPr>
          <w:rFonts w:ascii="Times New Roman" w:eastAsia="Times New Roman" w:hAnsi="Times New Roman" w:cs="Times New Roman"/>
          <w:b/>
          <w:sz w:val="24"/>
          <w:szCs w:val="24"/>
          <w:u w:val="single"/>
          <w:lang w:eastAsia="en-GB"/>
        </w:rPr>
        <w:t xml:space="preserve"> AND DAY </w:t>
      </w:r>
      <w:r w:rsidRPr="00A46C8B">
        <w:rPr>
          <w:rFonts w:ascii="Times New Roman" w:eastAsia="Times New Roman" w:hAnsi="Times New Roman" w:cs="Times New Roman"/>
          <w:b/>
          <w:sz w:val="24"/>
          <w:szCs w:val="24"/>
          <w:u w:val="single"/>
          <w:lang w:eastAsia="en-GB"/>
        </w:rPr>
        <w:t>18</w:t>
      </w:r>
      <w:r w:rsidR="00EE218F" w:rsidRPr="00A46C8B">
        <w:rPr>
          <w:rFonts w:ascii="Times New Roman" w:eastAsia="Times New Roman" w:hAnsi="Times New Roman" w:cs="Times New Roman"/>
          <w:b/>
          <w:sz w:val="24"/>
          <w:szCs w:val="24"/>
          <w:u w:val="single"/>
          <w:lang w:eastAsia="en-GB"/>
        </w:rPr>
        <w:t>.</w:t>
      </w:r>
      <w:r w:rsidRPr="00A46C8B">
        <w:rPr>
          <w:rFonts w:ascii="Times New Roman" w:eastAsia="Times New Roman" w:hAnsi="Times New Roman" w:cs="Times New Roman"/>
          <w:b/>
          <w:sz w:val="24"/>
          <w:szCs w:val="24"/>
          <w:u w:val="single"/>
          <w:lang w:eastAsia="en-GB"/>
        </w:rPr>
        <w:t xml:space="preserve"> </w:t>
      </w:r>
    </w:p>
    <w:p w14:paraId="3E01B9A6" w14:textId="77777777" w:rsidR="00A013F9" w:rsidRPr="00A46C8B" w:rsidRDefault="00A013F9" w:rsidP="00A013F9">
      <w:pPr>
        <w:spacing w:after="0" w:line="240" w:lineRule="auto"/>
        <w:jc w:val="both"/>
        <w:rPr>
          <w:rFonts w:ascii="Times New Roman" w:eastAsia="Times New Roman" w:hAnsi="Times New Roman" w:cs="Times New Roman"/>
          <w:b/>
          <w:sz w:val="24"/>
          <w:szCs w:val="24"/>
          <w:u w:val="single"/>
          <w:lang w:eastAsia="en-GB"/>
        </w:rPr>
      </w:pPr>
    </w:p>
    <w:p w14:paraId="633BE387" w14:textId="77777777" w:rsidR="00A013F9" w:rsidRPr="00A46C8B" w:rsidRDefault="00A013F9" w:rsidP="00A013F9">
      <w:pPr>
        <w:spacing w:after="0" w:line="240" w:lineRule="auto"/>
        <w:jc w:val="both"/>
        <w:rPr>
          <w:rFonts w:ascii="Times New Roman" w:eastAsia="Times New Roman" w:hAnsi="Times New Roman" w:cs="Times New Roman"/>
          <w:b/>
          <w:i/>
          <w:sz w:val="24"/>
          <w:szCs w:val="24"/>
          <w:u w:val="single"/>
          <w:lang w:eastAsia="en-GB"/>
        </w:rPr>
      </w:pPr>
      <w:r w:rsidRPr="00A46C8B">
        <w:rPr>
          <w:rFonts w:ascii="Times New Roman" w:eastAsia="Times New Roman" w:hAnsi="Times New Roman" w:cs="Times New Roman"/>
          <w:b/>
          <w:sz w:val="24"/>
          <w:szCs w:val="24"/>
          <w:u w:val="single"/>
          <w:lang w:eastAsia="en-GB"/>
        </w:rPr>
        <w:t xml:space="preserve">ORDER MADE ON </w:t>
      </w:r>
      <w:r w:rsidRPr="00A46C8B">
        <w:rPr>
          <w:rFonts w:ascii="Times New Roman" w:eastAsia="Times New Roman" w:hAnsi="Times New Roman" w:cs="Times New Roman"/>
          <w:b/>
          <w:i/>
          <w:sz w:val="24"/>
          <w:szCs w:val="24"/>
          <w:u w:val="single"/>
          <w:lang w:eastAsia="en-GB"/>
        </w:rPr>
        <w:t>[insert date]</w:t>
      </w:r>
    </w:p>
    <w:p w14:paraId="0B94A42A" w14:textId="77777777" w:rsidR="00A013F9" w:rsidRPr="00A46C8B" w:rsidRDefault="00A013F9" w:rsidP="00A013F9">
      <w:pPr>
        <w:spacing w:after="0" w:line="240" w:lineRule="auto"/>
        <w:jc w:val="both"/>
        <w:outlineLvl w:val="0"/>
        <w:rPr>
          <w:rFonts w:ascii="Times New Roman" w:eastAsia="Times New Roman" w:hAnsi="Times New Roman" w:cs="Times New Roman"/>
          <w:b/>
          <w:sz w:val="24"/>
          <w:szCs w:val="24"/>
          <w:u w:val="single"/>
          <w:lang w:eastAsia="en-GB"/>
        </w:rPr>
      </w:pPr>
    </w:p>
    <w:p w14:paraId="606A84DF" w14:textId="77777777" w:rsidR="00A013F9" w:rsidRPr="00A46C8B" w:rsidRDefault="00A013F9" w:rsidP="00A013F9">
      <w:pPr>
        <w:spacing w:after="0" w:line="240" w:lineRule="auto"/>
        <w:jc w:val="both"/>
        <w:outlineLvl w:val="0"/>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u w:val="single"/>
          <w:lang w:eastAsia="en-GB"/>
        </w:rPr>
        <w:t xml:space="preserve">THE DATE BY WHICH THE PROCEEDINGS MUST BE CONCLUDED IS </w:t>
      </w:r>
      <w:r w:rsidRPr="00A46C8B">
        <w:rPr>
          <w:rFonts w:ascii="Times New Roman" w:eastAsia="Times New Roman" w:hAnsi="Times New Roman" w:cs="Times New Roman"/>
          <w:b/>
          <w:i/>
          <w:sz w:val="24"/>
          <w:szCs w:val="24"/>
          <w:u w:val="single"/>
          <w:lang w:eastAsia="en-GB"/>
        </w:rPr>
        <w:t>[insert date]</w:t>
      </w:r>
    </w:p>
    <w:p w14:paraId="71783FE4" w14:textId="77777777" w:rsidR="00A013F9" w:rsidRPr="00A46C8B" w:rsidRDefault="00A013F9" w:rsidP="00A013F9">
      <w:pPr>
        <w:spacing w:after="0" w:line="240" w:lineRule="auto"/>
        <w:ind w:left="720" w:firstLine="720"/>
        <w:rPr>
          <w:rFonts w:ascii="Times New Roman" w:eastAsia="Times New Roman" w:hAnsi="Times New Roman" w:cs="Times New Roman"/>
          <w:sz w:val="24"/>
          <w:szCs w:val="24"/>
          <w:lang w:eastAsia="en-GB"/>
        </w:rPr>
      </w:pPr>
    </w:p>
    <w:p w14:paraId="19A88E7F" w14:textId="3FC7666D" w:rsidR="003B2FA1"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DISTRICT JUDGE</w:t>
      </w:r>
      <w:r w:rsidR="00346702">
        <w:rPr>
          <w:rFonts w:ascii="Times New Roman" w:eastAsia="Times New Roman" w:hAnsi="Times New Roman" w:cs="Times New Roman"/>
          <w:b/>
          <w:sz w:val="24"/>
          <w:szCs w:val="24"/>
          <w:lang w:eastAsia="en-GB"/>
        </w:rPr>
        <w:t xml:space="preserve"> …</w:t>
      </w:r>
      <w:r w:rsidR="005E31B0">
        <w:rPr>
          <w:rFonts w:ascii="Times New Roman" w:eastAsia="Times New Roman" w:hAnsi="Times New Roman" w:cs="Times New Roman"/>
          <w:b/>
          <w:sz w:val="24"/>
          <w:szCs w:val="24"/>
          <w:lang w:eastAsia="en-GB"/>
        </w:rPr>
        <w:t xml:space="preserve"> </w:t>
      </w:r>
      <w:r w:rsidR="002D7EB3" w:rsidRPr="00A46C8B">
        <w:rPr>
          <w:rFonts w:ascii="Times New Roman" w:eastAsia="Times New Roman" w:hAnsi="Times New Roman" w:cs="Times New Roman"/>
          <w:b/>
          <w:sz w:val="24"/>
          <w:szCs w:val="24"/>
          <w:lang w:eastAsia="en-GB"/>
        </w:rPr>
        <w:t xml:space="preserve">/ </w:t>
      </w:r>
      <w:r w:rsidR="005F7D89" w:rsidRPr="00A46C8B">
        <w:rPr>
          <w:rFonts w:ascii="Times New Roman" w:eastAsia="Times New Roman" w:hAnsi="Times New Roman" w:cs="Times New Roman"/>
          <w:b/>
          <w:sz w:val="24"/>
          <w:szCs w:val="24"/>
          <w:lang w:eastAsia="en-GB"/>
        </w:rPr>
        <w:t xml:space="preserve">HIS / </w:t>
      </w:r>
      <w:r w:rsidR="002D7EB3" w:rsidRPr="00A46C8B">
        <w:rPr>
          <w:rFonts w:ascii="Times New Roman" w:eastAsia="Times New Roman" w:hAnsi="Times New Roman" w:cs="Times New Roman"/>
          <w:b/>
          <w:sz w:val="24"/>
          <w:szCs w:val="24"/>
          <w:lang w:eastAsia="en-GB"/>
        </w:rPr>
        <w:t>HER HONOUR JUDGE</w:t>
      </w:r>
      <w:r w:rsidR="005E31B0">
        <w:rPr>
          <w:rFonts w:ascii="Times New Roman" w:eastAsia="Times New Roman" w:hAnsi="Times New Roman" w:cs="Times New Roman"/>
          <w:b/>
          <w:sz w:val="24"/>
          <w:szCs w:val="24"/>
          <w:lang w:eastAsia="en-GB"/>
        </w:rPr>
        <w:t xml:space="preserve"> …</w:t>
      </w:r>
    </w:p>
    <w:p w14:paraId="0DFDDAA9" w14:textId="7A834986" w:rsidR="002D7EB3"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                                    </w:t>
      </w:r>
    </w:p>
    <w:p w14:paraId="2D3808B6" w14:textId="62DB96B3" w:rsidR="00A013F9" w:rsidRPr="00A46C8B" w:rsidRDefault="00A013F9" w:rsidP="00A013F9">
      <w:pPr>
        <w:spacing w:after="0" w:line="240" w:lineRule="auto"/>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ASSISTANT JUSTICES CLERK</w:t>
      </w:r>
      <w:r w:rsidR="00603388">
        <w:rPr>
          <w:rFonts w:ascii="Times New Roman" w:eastAsia="Times New Roman" w:hAnsi="Times New Roman" w:cs="Times New Roman"/>
          <w:b/>
          <w:sz w:val="24"/>
          <w:szCs w:val="24"/>
          <w:lang w:eastAsia="en-GB"/>
        </w:rPr>
        <w:t xml:space="preserve"> …</w:t>
      </w:r>
    </w:p>
    <w:p w14:paraId="59B303C2" w14:textId="77777777" w:rsidR="00A013F9" w:rsidRPr="00A46C8B" w:rsidRDefault="00A013F9" w:rsidP="00A013F9">
      <w:pPr>
        <w:spacing w:after="0" w:line="240" w:lineRule="auto"/>
        <w:rPr>
          <w:rFonts w:ascii="Times New Roman" w:eastAsia="Times New Roman" w:hAnsi="Times New Roman" w:cs="Times New Roman"/>
          <w:sz w:val="24"/>
          <w:szCs w:val="24"/>
          <w:lang w:eastAsia="en-GB"/>
        </w:rPr>
      </w:pPr>
    </w:p>
    <w:p w14:paraId="43A41AEB" w14:textId="77777777" w:rsidR="00A013F9" w:rsidRPr="00A46C8B" w:rsidRDefault="00A013F9" w:rsidP="00A013F9">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The Parties</w:t>
      </w:r>
    </w:p>
    <w:p w14:paraId="09A9835D" w14:textId="77777777" w:rsidR="00A013F9" w:rsidRPr="00A46C8B" w:rsidRDefault="00A013F9" w:rsidP="009E57E0">
      <w:pPr>
        <w:spacing w:after="0" w:line="24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Birmingham City Council / Solihull Metropolitan Borough Council</w:t>
      </w:r>
      <w:r w:rsidRPr="00A46C8B">
        <w:rPr>
          <w:rFonts w:ascii="Times New Roman" w:eastAsia="Times New Roman" w:hAnsi="Times New Roman" w:cs="Times New Roman"/>
          <w:i/>
          <w:sz w:val="24"/>
          <w:szCs w:val="24"/>
          <w:lang w:eastAsia="en-GB"/>
        </w:rPr>
        <w:t xml:space="preserve"> </w:t>
      </w:r>
      <w:r w:rsidRPr="00A46C8B">
        <w:rPr>
          <w:rFonts w:ascii="Times New Roman" w:eastAsia="Times New Roman" w:hAnsi="Times New Roman" w:cs="Times New Roman"/>
          <w:sz w:val="24"/>
          <w:szCs w:val="24"/>
          <w:lang w:eastAsia="en-GB"/>
        </w:rPr>
        <w:t>has made an application on</w:t>
      </w:r>
      <w:r w:rsidRPr="00A46C8B">
        <w:rPr>
          <w:rFonts w:ascii="Times New Roman" w:eastAsia="Times New Roman" w:hAnsi="Times New Roman" w:cs="Times New Roman"/>
          <w:i/>
          <w:sz w:val="24"/>
          <w:szCs w:val="24"/>
          <w:lang w:eastAsia="en-GB"/>
        </w:rPr>
        <w:t xml:space="preserve"> </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sz w:val="24"/>
          <w:szCs w:val="24"/>
          <w:lang w:eastAsia="en-GB"/>
        </w:rPr>
        <w:t>date</w:t>
      </w:r>
      <w:r w:rsidRPr="00A46C8B">
        <w:rPr>
          <w:rFonts w:ascii="Times New Roman" w:eastAsia="Times New Roman" w:hAnsi="Times New Roman" w:cs="Times New Roman"/>
          <w:sz w:val="24"/>
          <w:szCs w:val="24"/>
          <w:lang w:eastAsia="en-GB"/>
        </w:rPr>
        <w:t>] for [</w:t>
      </w:r>
      <w:r w:rsidRPr="00A46C8B">
        <w:rPr>
          <w:rFonts w:ascii="Times New Roman" w:eastAsia="Times New Roman" w:hAnsi="Times New Roman" w:cs="Times New Roman"/>
          <w:i/>
          <w:sz w:val="24"/>
          <w:szCs w:val="24"/>
          <w:lang w:eastAsia="en-GB"/>
        </w:rPr>
        <w:t>specify Part 4 application</w:t>
      </w:r>
      <w:r w:rsidRPr="00A46C8B">
        <w:rPr>
          <w:rFonts w:ascii="Times New Roman" w:eastAsia="Times New Roman" w:hAnsi="Times New Roman" w:cs="Times New Roman"/>
          <w:sz w:val="24"/>
          <w:szCs w:val="24"/>
          <w:lang w:eastAsia="en-GB"/>
        </w:rPr>
        <w:t>] supported by the following annex documents:</w:t>
      </w:r>
    </w:p>
    <w:p w14:paraId="47214008" w14:textId="77777777" w:rsidR="00A013F9" w:rsidRPr="00A46C8B" w:rsidRDefault="00A013F9" w:rsidP="00A013F9">
      <w:pPr>
        <w:spacing w:after="0" w:line="240" w:lineRule="auto"/>
        <w:ind w:left="720"/>
        <w:jc w:val="both"/>
        <w:rPr>
          <w:rFonts w:ascii="Times New Roman" w:eastAsia="Times New Roman" w:hAnsi="Times New Roman" w:cs="Times New Roman"/>
          <w:sz w:val="24"/>
          <w:szCs w:val="24"/>
          <w:lang w:eastAsia="en-GB"/>
        </w:rPr>
      </w:pPr>
    </w:p>
    <w:p w14:paraId="61A2440D" w14:textId="3641825D" w:rsidR="00A013F9" w:rsidRPr="00A46C8B" w:rsidRDefault="00A013F9" w:rsidP="00A013F9">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C110A application</w:t>
      </w:r>
      <w:r w:rsidR="005F5AE4">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w:t>
      </w:r>
    </w:p>
    <w:p w14:paraId="29199C10" w14:textId="0A32E941" w:rsidR="00A013F9" w:rsidRPr="00A46C8B" w:rsidRDefault="00A013F9" w:rsidP="00A013F9">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Local authority SWET</w:t>
      </w:r>
      <w:r w:rsidR="00EA1DCA" w:rsidRPr="00A46C8B">
        <w:rPr>
          <w:rFonts w:ascii="Times New Roman" w:eastAsia="Times New Roman" w:hAnsi="Times New Roman" w:cs="Times New Roman"/>
          <w:sz w:val="24"/>
          <w:szCs w:val="24"/>
          <w:lang w:eastAsia="en-GB"/>
        </w:rPr>
        <w:t xml:space="preserve"> [see </w:t>
      </w:r>
      <w:r w:rsidR="00707CFD" w:rsidRPr="00A46C8B">
        <w:rPr>
          <w:rFonts w:ascii="Times New Roman" w:eastAsia="Times New Roman" w:hAnsi="Times New Roman" w:cs="Times New Roman"/>
          <w:sz w:val="24"/>
          <w:szCs w:val="24"/>
          <w:lang w:eastAsia="en-GB"/>
        </w:rPr>
        <w:t xml:space="preserve">paragraph 11 of the </w:t>
      </w:r>
      <w:r w:rsidR="00810063" w:rsidRPr="00A46C8B">
        <w:rPr>
          <w:rFonts w:ascii="Times New Roman" w:eastAsia="Times New Roman" w:hAnsi="Times New Roman" w:cs="Times New Roman"/>
          <w:sz w:val="24"/>
          <w:szCs w:val="24"/>
          <w:lang w:eastAsia="en-GB"/>
        </w:rPr>
        <w:t xml:space="preserve">Midlands Circuit – Practice Note – </w:t>
      </w:r>
      <w:r w:rsidR="00CC3CDC" w:rsidRPr="00A46C8B">
        <w:rPr>
          <w:rFonts w:ascii="Times New Roman" w:eastAsia="Times New Roman" w:hAnsi="Times New Roman" w:cs="Times New Roman"/>
          <w:sz w:val="24"/>
          <w:szCs w:val="24"/>
          <w:lang w:eastAsia="en-GB"/>
        </w:rPr>
        <w:t>P</w:t>
      </w:r>
      <w:r w:rsidR="00810063" w:rsidRPr="00A46C8B">
        <w:rPr>
          <w:rFonts w:ascii="Times New Roman" w:eastAsia="Times New Roman" w:hAnsi="Times New Roman" w:cs="Times New Roman"/>
          <w:sz w:val="24"/>
          <w:szCs w:val="24"/>
          <w:lang w:eastAsia="en-GB"/>
        </w:rPr>
        <w:t xml:space="preserve">ublic Law – 21 </w:t>
      </w:r>
      <w:r w:rsidR="00CC3CDC" w:rsidRPr="00A46C8B">
        <w:rPr>
          <w:rFonts w:ascii="Times New Roman" w:eastAsia="Times New Roman" w:hAnsi="Times New Roman" w:cs="Times New Roman"/>
          <w:sz w:val="24"/>
          <w:szCs w:val="24"/>
          <w:lang w:eastAsia="en-GB"/>
        </w:rPr>
        <w:t>M</w:t>
      </w:r>
      <w:r w:rsidR="00810063" w:rsidRPr="00A46C8B">
        <w:rPr>
          <w:rFonts w:ascii="Times New Roman" w:eastAsia="Times New Roman" w:hAnsi="Times New Roman" w:cs="Times New Roman"/>
          <w:sz w:val="24"/>
          <w:szCs w:val="24"/>
          <w:lang w:eastAsia="en-GB"/>
        </w:rPr>
        <w:t>a</w:t>
      </w:r>
      <w:r w:rsidR="00CC3CDC" w:rsidRPr="00A46C8B">
        <w:rPr>
          <w:rFonts w:ascii="Times New Roman" w:eastAsia="Times New Roman" w:hAnsi="Times New Roman" w:cs="Times New Roman"/>
          <w:sz w:val="24"/>
          <w:szCs w:val="24"/>
          <w:lang w:eastAsia="en-GB"/>
        </w:rPr>
        <w:t>y 2026]</w:t>
      </w:r>
      <w:r w:rsidR="005F5AE4">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w:t>
      </w:r>
    </w:p>
    <w:p w14:paraId="5684D685" w14:textId="5E2B1051" w:rsidR="00A013F9" w:rsidRPr="00A46C8B" w:rsidRDefault="00A013F9" w:rsidP="00A013F9">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Index of checklist documents</w:t>
      </w:r>
      <w:r w:rsidR="005F5AE4">
        <w:rPr>
          <w:rFonts w:ascii="Times New Roman" w:eastAsia="Times New Roman" w:hAnsi="Times New Roman" w:cs="Times New Roman"/>
          <w:sz w:val="24"/>
          <w:szCs w:val="24"/>
          <w:lang w:eastAsia="en-GB"/>
        </w:rPr>
        <w:t>.</w:t>
      </w:r>
    </w:p>
    <w:p w14:paraId="32B037F8" w14:textId="351DEBFD" w:rsidR="00CC3CDC" w:rsidRPr="00A46C8B" w:rsidRDefault="00743CD6" w:rsidP="00A013F9">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completed pre</w:t>
      </w:r>
      <w:r w:rsidR="00707CFD"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proceedings record</w:t>
      </w:r>
      <w:r w:rsidR="00707CFD" w:rsidRPr="00A46C8B">
        <w:rPr>
          <w:rFonts w:ascii="Times New Roman" w:eastAsia="Times New Roman" w:hAnsi="Times New Roman" w:cs="Times New Roman"/>
          <w:sz w:val="24"/>
          <w:szCs w:val="24"/>
          <w:lang w:eastAsia="en-GB"/>
        </w:rPr>
        <w:t xml:space="preserve"> [see paragraph 1</w:t>
      </w:r>
      <w:r w:rsidR="00242BBD" w:rsidRPr="00A46C8B">
        <w:rPr>
          <w:rFonts w:ascii="Times New Roman" w:eastAsia="Times New Roman" w:hAnsi="Times New Roman" w:cs="Times New Roman"/>
          <w:sz w:val="24"/>
          <w:szCs w:val="24"/>
          <w:lang w:eastAsia="en-GB"/>
        </w:rPr>
        <w:t>0</w:t>
      </w:r>
      <w:r w:rsidR="00707CFD" w:rsidRPr="00A46C8B">
        <w:rPr>
          <w:rFonts w:ascii="Times New Roman" w:eastAsia="Times New Roman" w:hAnsi="Times New Roman" w:cs="Times New Roman"/>
          <w:sz w:val="24"/>
          <w:szCs w:val="24"/>
          <w:lang w:eastAsia="en-GB"/>
        </w:rPr>
        <w:t xml:space="preserve"> of the Midlands Circuit – Practice Note – Public Law – 21 May 2026]</w:t>
      </w:r>
      <w:r w:rsidR="005F5AE4">
        <w:rPr>
          <w:rFonts w:ascii="Times New Roman" w:eastAsia="Times New Roman" w:hAnsi="Times New Roman" w:cs="Times New Roman"/>
          <w:sz w:val="24"/>
          <w:szCs w:val="24"/>
          <w:lang w:eastAsia="en-GB"/>
        </w:rPr>
        <w:t>.</w:t>
      </w:r>
    </w:p>
    <w:p w14:paraId="149589FF" w14:textId="0297A0DE" w:rsidR="00A80A44" w:rsidRPr="00A46C8B" w:rsidRDefault="005D5B5F" w:rsidP="00A013F9">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support, intervention and assessment plan</w:t>
      </w:r>
      <w:r w:rsidR="00BD343E" w:rsidRPr="00A46C8B">
        <w:rPr>
          <w:rFonts w:ascii="Times New Roman" w:eastAsia="Times New Roman" w:hAnsi="Times New Roman" w:cs="Times New Roman"/>
          <w:sz w:val="24"/>
          <w:szCs w:val="24"/>
          <w:lang w:eastAsia="en-GB"/>
        </w:rPr>
        <w:t xml:space="preserve"> [see paragraph </w:t>
      </w:r>
      <w:r w:rsidR="00C31A72" w:rsidRPr="00A46C8B">
        <w:rPr>
          <w:rFonts w:ascii="Times New Roman" w:eastAsia="Times New Roman" w:hAnsi="Times New Roman" w:cs="Times New Roman"/>
          <w:sz w:val="24"/>
          <w:szCs w:val="24"/>
          <w:lang w:eastAsia="en-GB"/>
        </w:rPr>
        <w:t>29</w:t>
      </w:r>
      <w:r w:rsidR="00BD343E" w:rsidRPr="00A46C8B">
        <w:rPr>
          <w:rFonts w:ascii="Times New Roman" w:eastAsia="Times New Roman" w:hAnsi="Times New Roman" w:cs="Times New Roman"/>
          <w:sz w:val="24"/>
          <w:szCs w:val="24"/>
          <w:lang w:eastAsia="en-GB"/>
        </w:rPr>
        <w:t xml:space="preserve"> of the Midlands Circuit – Practice Note – Public Law – 21 May 2026]</w:t>
      </w:r>
      <w:r w:rsidR="00C31A72" w:rsidRPr="00A46C8B">
        <w:rPr>
          <w:rFonts w:ascii="Times New Roman" w:eastAsia="Times New Roman" w:hAnsi="Times New Roman" w:cs="Times New Roman"/>
          <w:sz w:val="24"/>
          <w:szCs w:val="24"/>
          <w:lang w:eastAsia="en-GB"/>
        </w:rPr>
        <w:t xml:space="preserve">. </w:t>
      </w:r>
      <w:r w:rsidR="000240EF" w:rsidRPr="00A46C8B">
        <w:rPr>
          <w:rFonts w:ascii="Times New Roman" w:eastAsia="Times New Roman" w:hAnsi="Times New Roman" w:cs="Times New Roman"/>
          <w:sz w:val="24"/>
          <w:szCs w:val="24"/>
          <w:lang w:eastAsia="en-GB"/>
        </w:rPr>
        <w:t>I</w:t>
      </w:r>
      <w:r w:rsidR="00687C24" w:rsidRPr="00A46C8B">
        <w:rPr>
          <w:rFonts w:ascii="Times New Roman" w:eastAsia="Times New Roman" w:hAnsi="Times New Roman" w:cs="Times New Roman"/>
          <w:sz w:val="24"/>
          <w:szCs w:val="24"/>
          <w:lang w:eastAsia="en-GB"/>
        </w:rPr>
        <w:t>f the</w:t>
      </w:r>
      <w:r w:rsidR="00560C7D" w:rsidRPr="00A46C8B">
        <w:rPr>
          <w:rFonts w:ascii="Times New Roman" w:eastAsia="Times New Roman" w:hAnsi="Times New Roman" w:cs="Times New Roman"/>
          <w:sz w:val="24"/>
          <w:szCs w:val="24"/>
          <w:lang w:eastAsia="en-GB"/>
        </w:rPr>
        <w:t>re has</w:t>
      </w:r>
      <w:r w:rsidR="000240EF" w:rsidRPr="00A46C8B">
        <w:rPr>
          <w:rFonts w:ascii="Times New Roman" w:eastAsia="Times New Roman" w:hAnsi="Times New Roman" w:cs="Times New Roman"/>
          <w:sz w:val="24"/>
          <w:szCs w:val="24"/>
          <w:lang w:eastAsia="en-GB"/>
        </w:rPr>
        <w:t xml:space="preserve"> been no previous local authority involvement, the local authority shall file and serve a </w:t>
      </w:r>
      <w:r w:rsidR="00560C7D" w:rsidRPr="00A46C8B">
        <w:rPr>
          <w:rFonts w:ascii="Times New Roman" w:eastAsia="Times New Roman" w:hAnsi="Times New Roman" w:cs="Times New Roman"/>
          <w:sz w:val="24"/>
          <w:szCs w:val="24"/>
          <w:lang w:eastAsia="en-GB"/>
        </w:rPr>
        <w:t>P</w:t>
      </w:r>
      <w:r w:rsidR="000240EF" w:rsidRPr="00A46C8B">
        <w:rPr>
          <w:rFonts w:ascii="Times New Roman" w:eastAsia="Times New Roman" w:hAnsi="Times New Roman" w:cs="Times New Roman"/>
          <w:sz w:val="24"/>
          <w:szCs w:val="24"/>
          <w:lang w:eastAsia="en-GB"/>
        </w:rPr>
        <w:t xml:space="preserve">arenting </w:t>
      </w:r>
      <w:r w:rsidR="00560C7D" w:rsidRPr="00A46C8B">
        <w:rPr>
          <w:rFonts w:ascii="Times New Roman" w:eastAsia="Times New Roman" w:hAnsi="Times New Roman" w:cs="Times New Roman"/>
          <w:sz w:val="24"/>
          <w:szCs w:val="24"/>
          <w:lang w:eastAsia="en-GB"/>
        </w:rPr>
        <w:t>A</w:t>
      </w:r>
      <w:r w:rsidR="000240EF" w:rsidRPr="00A46C8B">
        <w:rPr>
          <w:rFonts w:ascii="Times New Roman" w:eastAsia="Times New Roman" w:hAnsi="Times New Roman" w:cs="Times New Roman"/>
          <w:sz w:val="24"/>
          <w:szCs w:val="24"/>
          <w:lang w:eastAsia="en-GB"/>
        </w:rPr>
        <w:t xml:space="preserve">ssessment </w:t>
      </w:r>
      <w:r w:rsidR="00560C7D" w:rsidRPr="00A46C8B">
        <w:rPr>
          <w:rFonts w:ascii="Times New Roman" w:eastAsia="Times New Roman" w:hAnsi="Times New Roman" w:cs="Times New Roman"/>
          <w:sz w:val="24"/>
          <w:szCs w:val="24"/>
          <w:lang w:eastAsia="en-GB"/>
        </w:rPr>
        <w:t>P</w:t>
      </w:r>
      <w:r w:rsidR="000240EF" w:rsidRPr="00A46C8B">
        <w:rPr>
          <w:rFonts w:ascii="Times New Roman" w:eastAsia="Times New Roman" w:hAnsi="Times New Roman" w:cs="Times New Roman"/>
          <w:sz w:val="24"/>
          <w:szCs w:val="24"/>
          <w:lang w:eastAsia="en-GB"/>
        </w:rPr>
        <w:t>lan</w:t>
      </w:r>
      <w:r w:rsidR="005B2646" w:rsidRPr="00A46C8B">
        <w:rPr>
          <w:rFonts w:ascii="Times New Roman" w:eastAsia="Times New Roman" w:hAnsi="Times New Roman" w:cs="Times New Roman"/>
          <w:sz w:val="24"/>
          <w:szCs w:val="24"/>
          <w:lang w:eastAsia="en-GB"/>
        </w:rPr>
        <w:t xml:space="preserve"> (“PAP”)</w:t>
      </w:r>
      <w:r w:rsidR="00687C24" w:rsidRPr="00A46C8B">
        <w:rPr>
          <w:rFonts w:ascii="Times New Roman" w:eastAsia="Times New Roman" w:hAnsi="Times New Roman" w:cs="Times New Roman"/>
          <w:sz w:val="24"/>
          <w:szCs w:val="24"/>
          <w:lang w:eastAsia="en-GB"/>
        </w:rPr>
        <w:t xml:space="preserve"> by no later than 14</w:t>
      </w:r>
      <w:r w:rsidR="00F62DD7">
        <w:rPr>
          <w:rFonts w:ascii="Times New Roman" w:eastAsia="Times New Roman" w:hAnsi="Times New Roman" w:cs="Times New Roman"/>
          <w:sz w:val="24"/>
          <w:szCs w:val="24"/>
          <w:lang w:eastAsia="en-GB"/>
        </w:rPr>
        <w:t>:</w:t>
      </w:r>
      <w:r w:rsidR="00687C24" w:rsidRPr="00A46C8B">
        <w:rPr>
          <w:rFonts w:ascii="Times New Roman" w:eastAsia="Times New Roman" w:hAnsi="Times New Roman" w:cs="Times New Roman"/>
          <w:sz w:val="24"/>
          <w:szCs w:val="24"/>
          <w:lang w:eastAsia="en-GB"/>
        </w:rPr>
        <w:t xml:space="preserve">00 </w:t>
      </w:r>
      <w:r w:rsidR="00954B34">
        <w:rPr>
          <w:rFonts w:ascii="Times New Roman" w:eastAsia="Times New Roman" w:hAnsi="Times New Roman" w:cs="Times New Roman"/>
          <w:sz w:val="24"/>
          <w:szCs w:val="24"/>
          <w:lang w:eastAsia="en-GB"/>
        </w:rPr>
        <w:t>on [date</w:t>
      </w:r>
      <w:r w:rsidR="004C1FD0">
        <w:rPr>
          <w:rFonts w:ascii="Times New Roman" w:eastAsia="Times New Roman" w:hAnsi="Times New Roman" w:cs="Times New Roman"/>
          <w:sz w:val="24"/>
          <w:szCs w:val="24"/>
          <w:lang w:eastAsia="en-GB"/>
        </w:rPr>
        <w:t xml:space="preserve"> </w:t>
      </w:r>
      <w:r w:rsidR="00687C24" w:rsidRPr="00A46C8B">
        <w:rPr>
          <w:rFonts w:ascii="Times New Roman" w:eastAsia="Times New Roman" w:hAnsi="Times New Roman" w:cs="Times New Roman"/>
          <w:sz w:val="24"/>
          <w:szCs w:val="24"/>
          <w:lang w:eastAsia="en-GB"/>
        </w:rPr>
        <w:t>two days before the case management hearing</w:t>
      </w:r>
      <w:r w:rsidR="004C1FD0">
        <w:rPr>
          <w:rFonts w:ascii="Times New Roman" w:eastAsia="Times New Roman" w:hAnsi="Times New Roman" w:cs="Times New Roman"/>
          <w:sz w:val="24"/>
          <w:szCs w:val="24"/>
          <w:lang w:eastAsia="en-GB"/>
        </w:rPr>
        <w:t>]</w:t>
      </w:r>
      <w:r w:rsidR="00BA7D49">
        <w:rPr>
          <w:rFonts w:ascii="Times New Roman" w:eastAsia="Times New Roman" w:hAnsi="Times New Roman" w:cs="Times New Roman"/>
          <w:sz w:val="24"/>
          <w:szCs w:val="24"/>
          <w:lang w:eastAsia="en-GB"/>
        </w:rPr>
        <w:t xml:space="preserve"> </w:t>
      </w:r>
      <w:r w:rsidR="00BA7D49" w:rsidRPr="00A46C8B">
        <w:rPr>
          <w:rFonts w:ascii="Times New Roman" w:eastAsia="Times New Roman" w:hAnsi="Times New Roman" w:cs="Times New Roman"/>
          <w:sz w:val="24"/>
          <w:szCs w:val="24"/>
          <w:lang w:eastAsia="en-GB"/>
        </w:rPr>
        <w:t>[see paragraph 29 of the Midlands Circuit – Practice Note – Public Law – 21 May 2026].</w:t>
      </w:r>
    </w:p>
    <w:p w14:paraId="2B4CF185" w14:textId="77777777" w:rsidR="000977EA" w:rsidRPr="00A46C8B" w:rsidRDefault="000977EA" w:rsidP="000977EA">
      <w:pPr>
        <w:spacing w:after="0" w:line="276" w:lineRule="auto"/>
        <w:jc w:val="both"/>
        <w:rPr>
          <w:rFonts w:ascii="Times New Roman" w:eastAsia="Times New Roman" w:hAnsi="Times New Roman" w:cs="Times New Roman"/>
          <w:sz w:val="24"/>
          <w:szCs w:val="24"/>
          <w:lang w:eastAsia="en-GB"/>
        </w:rPr>
      </w:pPr>
    </w:p>
    <w:p w14:paraId="3044E940" w14:textId="574E2549" w:rsidR="000977EA" w:rsidRPr="00A46C8B" w:rsidRDefault="000977EA" w:rsidP="00CB5F3D">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lastRenderedPageBreak/>
        <w:t>The first respondent is [name]</w:t>
      </w:r>
      <w:r w:rsidR="001E7C99" w:rsidRPr="00A46C8B">
        <w:rPr>
          <w:rFonts w:ascii="Times New Roman" w:hAnsi="Times New Roman" w:cs="Times New Roman"/>
          <w:sz w:val="24"/>
          <w:szCs w:val="24"/>
        </w:rPr>
        <w:t>,</w:t>
      </w:r>
      <w:r w:rsidRPr="00A46C8B">
        <w:rPr>
          <w:rFonts w:ascii="Times New Roman" w:hAnsi="Times New Roman" w:cs="Times New Roman"/>
          <w:sz w:val="24"/>
          <w:szCs w:val="24"/>
        </w:rPr>
        <w:t xml:space="preserve"> the </w:t>
      </w:r>
      <w:r w:rsidR="001E7C99" w:rsidRPr="00A46C8B">
        <w:rPr>
          <w:rFonts w:ascii="Times New Roman" w:hAnsi="Times New Roman" w:cs="Times New Roman"/>
          <w:sz w:val="24"/>
          <w:szCs w:val="24"/>
        </w:rPr>
        <w:t>[</w:t>
      </w:r>
      <w:r w:rsidR="00CB5F3D" w:rsidRPr="00A46C8B">
        <w:rPr>
          <w:rFonts w:ascii="Times New Roman" w:hAnsi="Times New Roman" w:cs="Times New Roman"/>
          <w:sz w:val="24"/>
          <w:szCs w:val="24"/>
        </w:rPr>
        <w:t>relationship to the child</w:t>
      </w:r>
      <w:r w:rsidR="00B13B69" w:rsidRPr="00A46C8B">
        <w:rPr>
          <w:rFonts w:ascii="Times New Roman" w:hAnsi="Times New Roman" w:cs="Times New Roman"/>
          <w:sz w:val="24"/>
          <w:szCs w:val="24"/>
        </w:rPr>
        <w:t>[</w:t>
      </w:r>
      <w:r w:rsidR="00CB5F3D" w:rsidRPr="00A46C8B">
        <w:rPr>
          <w:rFonts w:ascii="Times New Roman" w:hAnsi="Times New Roman" w:cs="Times New Roman"/>
          <w:sz w:val="24"/>
          <w:szCs w:val="24"/>
        </w:rPr>
        <w:t>ren</w:t>
      </w:r>
      <w:r w:rsidR="00D80465" w:rsidRPr="00A46C8B">
        <w:rPr>
          <w:rFonts w:ascii="Times New Roman" w:hAnsi="Times New Roman" w:cs="Times New Roman"/>
          <w:sz w:val="24"/>
          <w:szCs w:val="24"/>
        </w:rPr>
        <w:t>]</w:t>
      </w:r>
      <w:r w:rsidR="00B13B69" w:rsidRPr="00A46C8B">
        <w:rPr>
          <w:rFonts w:ascii="Times New Roman" w:hAnsi="Times New Roman" w:cs="Times New Roman"/>
          <w:sz w:val="24"/>
          <w:szCs w:val="24"/>
        </w:rPr>
        <w:t>]</w:t>
      </w:r>
      <w:r w:rsidR="00D80465" w:rsidRPr="00A46C8B">
        <w:rPr>
          <w:rFonts w:ascii="Times New Roman" w:hAnsi="Times New Roman" w:cs="Times New Roman"/>
          <w:sz w:val="24"/>
          <w:szCs w:val="24"/>
        </w:rPr>
        <w:t>.</w:t>
      </w:r>
    </w:p>
    <w:p w14:paraId="5EB4F8B7" w14:textId="77777777" w:rsidR="000977EA" w:rsidRPr="00A46C8B" w:rsidRDefault="000977EA" w:rsidP="000977EA">
      <w:pPr>
        <w:spacing w:line="240" w:lineRule="auto"/>
        <w:rPr>
          <w:rFonts w:ascii="Times New Roman" w:hAnsi="Times New Roman" w:cs="Times New Roman"/>
          <w:sz w:val="24"/>
          <w:szCs w:val="24"/>
        </w:rPr>
      </w:pPr>
    </w:p>
    <w:p w14:paraId="307D82E8" w14:textId="22800D6A" w:rsidR="0051490D" w:rsidRPr="003E29E9" w:rsidRDefault="000977EA" w:rsidP="003E29E9">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The second respondent is [name]</w:t>
      </w:r>
      <w:r w:rsidR="001E7C99" w:rsidRPr="00A46C8B">
        <w:rPr>
          <w:rFonts w:ascii="Times New Roman" w:hAnsi="Times New Roman" w:cs="Times New Roman"/>
          <w:sz w:val="24"/>
          <w:szCs w:val="24"/>
        </w:rPr>
        <w:t>,</w:t>
      </w:r>
      <w:r w:rsidRPr="00A46C8B">
        <w:rPr>
          <w:rFonts w:ascii="Times New Roman" w:hAnsi="Times New Roman" w:cs="Times New Roman"/>
          <w:sz w:val="24"/>
          <w:szCs w:val="24"/>
        </w:rPr>
        <w:t xml:space="preserve"> </w:t>
      </w:r>
      <w:r w:rsidR="00D80465" w:rsidRPr="00A46C8B">
        <w:rPr>
          <w:rFonts w:ascii="Times New Roman" w:hAnsi="Times New Roman" w:cs="Times New Roman"/>
          <w:sz w:val="24"/>
          <w:szCs w:val="24"/>
        </w:rPr>
        <w:t xml:space="preserve">the </w:t>
      </w:r>
      <w:r w:rsidR="00033512">
        <w:rPr>
          <w:rFonts w:ascii="Times New Roman" w:hAnsi="Times New Roman" w:cs="Times New Roman"/>
          <w:sz w:val="24"/>
          <w:szCs w:val="24"/>
        </w:rPr>
        <w:t>[</w:t>
      </w:r>
      <w:r w:rsidR="00D80465" w:rsidRPr="00A46C8B">
        <w:rPr>
          <w:rFonts w:ascii="Times New Roman" w:hAnsi="Times New Roman" w:cs="Times New Roman"/>
          <w:sz w:val="24"/>
          <w:szCs w:val="24"/>
        </w:rPr>
        <w:t>relationship to the child</w:t>
      </w:r>
      <w:r w:rsidR="00B13B69" w:rsidRPr="00A46C8B">
        <w:rPr>
          <w:rFonts w:ascii="Times New Roman" w:hAnsi="Times New Roman" w:cs="Times New Roman"/>
          <w:sz w:val="24"/>
          <w:szCs w:val="24"/>
        </w:rPr>
        <w:t>[</w:t>
      </w:r>
      <w:r w:rsidR="00D80465" w:rsidRPr="00A46C8B">
        <w:rPr>
          <w:rFonts w:ascii="Times New Roman" w:hAnsi="Times New Roman" w:cs="Times New Roman"/>
          <w:sz w:val="24"/>
          <w:szCs w:val="24"/>
        </w:rPr>
        <w:t>ren]</w:t>
      </w:r>
      <w:r w:rsidR="0051490D">
        <w:rPr>
          <w:rFonts w:ascii="Times New Roman" w:hAnsi="Times New Roman" w:cs="Times New Roman"/>
          <w:sz w:val="24"/>
          <w:szCs w:val="24"/>
        </w:rPr>
        <w:t>]</w:t>
      </w:r>
      <w:r w:rsidR="00D80465" w:rsidRPr="00A46C8B">
        <w:rPr>
          <w:rFonts w:ascii="Times New Roman" w:hAnsi="Times New Roman" w:cs="Times New Roman"/>
          <w:sz w:val="24"/>
          <w:szCs w:val="24"/>
        </w:rPr>
        <w:t>.</w:t>
      </w:r>
    </w:p>
    <w:p w14:paraId="53C46845" w14:textId="77777777" w:rsidR="00D80465" w:rsidRPr="00A46C8B" w:rsidRDefault="00D80465" w:rsidP="00D80465">
      <w:pPr>
        <w:pStyle w:val="ListParagraph"/>
        <w:spacing w:after="0" w:line="240" w:lineRule="auto"/>
        <w:contextualSpacing w:val="0"/>
        <w:jc w:val="both"/>
        <w:rPr>
          <w:rFonts w:ascii="Times New Roman" w:hAnsi="Times New Roman" w:cs="Times New Roman"/>
          <w:sz w:val="24"/>
          <w:szCs w:val="24"/>
        </w:rPr>
      </w:pPr>
    </w:p>
    <w:p w14:paraId="47687040" w14:textId="77777777" w:rsidR="00B77598" w:rsidRDefault="000977EA" w:rsidP="00033512">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The</w:t>
      </w:r>
      <w:r w:rsidR="003E29E9">
        <w:rPr>
          <w:rFonts w:ascii="Times New Roman" w:hAnsi="Times New Roman" w:cs="Times New Roman"/>
          <w:sz w:val="24"/>
          <w:szCs w:val="24"/>
        </w:rPr>
        <w:t xml:space="preserve"> third</w:t>
      </w:r>
      <w:r w:rsidRPr="00A46C8B">
        <w:rPr>
          <w:rFonts w:ascii="Times New Roman" w:hAnsi="Times New Roman" w:cs="Times New Roman"/>
          <w:sz w:val="24"/>
          <w:szCs w:val="24"/>
        </w:rPr>
        <w:t xml:space="preserve"> [and the </w:t>
      </w:r>
      <w:r w:rsidR="003E29E9">
        <w:rPr>
          <w:rFonts w:ascii="Times New Roman" w:hAnsi="Times New Roman" w:cs="Times New Roman"/>
          <w:sz w:val="24"/>
          <w:szCs w:val="24"/>
        </w:rPr>
        <w:t>fourth</w:t>
      </w:r>
      <w:r w:rsidRPr="00A46C8B">
        <w:rPr>
          <w:rFonts w:ascii="Times New Roman" w:hAnsi="Times New Roman" w:cs="Times New Roman"/>
          <w:sz w:val="24"/>
          <w:szCs w:val="24"/>
        </w:rPr>
        <w:t>] respondent [is] / [are] the child[ren] (by their children’s guardian, [guardian name]), represented by [solicitor name, firm name]</w:t>
      </w:r>
    </w:p>
    <w:p w14:paraId="6512D290" w14:textId="2B5DC557" w:rsidR="000977EA" w:rsidRDefault="000977EA" w:rsidP="00033512">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 xml:space="preserve"> whose email address is [email]. </w:t>
      </w:r>
    </w:p>
    <w:p w14:paraId="4301C4E7" w14:textId="77777777" w:rsidR="00C74321" w:rsidRPr="00A46C8B" w:rsidRDefault="00C74321" w:rsidP="00C74321">
      <w:pPr>
        <w:pStyle w:val="ListParagraph"/>
        <w:spacing w:after="0" w:line="240" w:lineRule="auto"/>
        <w:contextualSpacing w:val="0"/>
        <w:jc w:val="both"/>
        <w:rPr>
          <w:rFonts w:ascii="Times New Roman" w:hAnsi="Times New Roman" w:cs="Times New Roman"/>
          <w:sz w:val="24"/>
          <w:szCs w:val="24"/>
        </w:rPr>
      </w:pPr>
    </w:p>
    <w:p w14:paraId="6AE00C4D" w14:textId="77777777" w:rsidR="000977EA" w:rsidRPr="00A46C8B" w:rsidRDefault="000977EA" w:rsidP="000977EA">
      <w:pPr>
        <w:spacing w:after="0" w:line="276" w:lineRule="auto"/>
        <w:jc w:val="both"/>
        <w:rPr>
          <w:rFonts w:ascii="Times New Roman" w:eastAsia="Times New Roman" w:hAnsi="Times New Roman" w:cs="Times New Roman"/>
          <w:sz w:val="24"/>
          <w:szCs w:val="24"/>
          <w:lang w:eastAsia="en-GB"/>
        </w:rPr>
      </w:pPr>
    </w:p>
    <w:p w14:paraId="41269BCF" w14:textId="1FF38043" w:rsidR="00A013F9" w:rsidRDefault="002B2A65" w:rsidP="00C74321">
      <w:pPr>
        <w:spacing w:line="240" w:lineRule="auto"/>
        <w:rPr>
          <w:rFonts w:ascii="Times New Roman" w:hAnsi="Times New Roman" w:cs="Times New Roman"/>
          <w:b/>
          <w:bCs/>
          <w:sz w:val="24"/>
          <w:szCs w:val="24"/>
          <w:u w:val="single"/>
        </w:rPr>
      </w:pPr>
      <w:r w:rsidRPr="00A46C8B">
        <w:rPr>
          <w:rFonts w:ascii="Times New Roman" w:hAnsi="Times New Roman" w:cs="Times New Roman"/>
          <w:b/>
          <w:bCs/>
          <w:sz w:val="24"/>
          <w:szCs w:val="24"/>
          <w:u w:val="single"/>
        </w:rPr>
        <w:t>Important Notices</w:t>
      </w:r>
    </w:p>
    <w:p w14:paraId="31820630" w14:textId="77777777" w:rsidR="00C74321" w:rsidRPr="00C74321" w:rsidRDefault="00C74321" w:rsidP="00C74321">
      <w:pPr>
        <w:spacing w:line="240" w:lineRule="auto"/>
        <w:rPr>
          <w:rFonts w:ascii="Times New Roman" w:hAnsi="Times New Roman" w:cs="Times New Roman"/>
          <w:b/>
          <w:bCs/>
          <w:sz w:val="24"/>
          <w:szCs w:val="24"/>
          <w:u w:val="single"/>
        </w:rPr>
      </w:pPr>
    </w:p>
    <w:p w14:paraId="51C5BB26" w14:textId="77777777" w:rsidR="000D625A" w:rsidRPr="00A46C8B" w:rsidRDefault="000D625A" w:rsidP="000D625A">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Right to apply</w:t>
      </w:r>
    </w:p>
    <w:p w14:paraId="29A9831D" w14:textId="729D0CC9" w:rsidR="000D625A" w:rsidRPr="00A46C8B" w:rsidRDefault="00FD4C98" w:rsidP="000D625A">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Because</w:t>
      </w:r>
      <w:r w:rsidR="000D625A" w:rsidRPr="00A46C8B">
        <w:rPr>
          <w:rFonts w:ascii="Times New Roman" w:eastAsia="Times New Roman" w:hAnsi="Times New Roman" w:cs="Times New Roman"/>
          <w:b/>
          <w:sz w:val="24"/>
          <w:szCs w:val="24"/>
          <w:lang w:eastAsia="en-GB"/>
        </w:rPr>
        <w:t xml:space="preserve"> these directions have been made without a hearing you may ask the </w:t>
      </w:r>
      <w:r w:rsidRPr="00A46C8B">
        <w:rPr>
          <w:rFonts w:ascii="Times New Roman" w:eastAsia="Times New Roman" w:hAnsi="Times New Roman" w:cs="Times New Roman"/>
          <w:b/>
          <w:sz w:val="24"/>
          <w:szCs w:val="24"/>
          <w:lang w:eastAsia="en-GB"/>
        </w:rPr>
        <w:t>c</w:t>
      </w:r>
      <w:r w:rsidR="000D625A" w:rsidRPr="00A46C8B">
        <w:rPr>
          <w:rFonts w:ascii="Times New Roman" w:eastAsia="Times New Roman" w:hAnsi="Times New Roman" w:cs="Times New Roman"/>
          <w:b/>
          <w:sz w:val="24"/>
          <w:szCs w:val="24"/>
          <w:lang w:eastAsia="en-GB"/>
        </w:rPr>
        <w:t xml:space="preserve">ourt to reconsider this order. You must do so within seven days of receiving this order by writing to the </w:t>
      </w:r>
      <w:r w:rsidRPr="00A46C8B">
        <w:rPr>
          <w:rFonts w:ascii="Times New Roman" w:eastAsia="Times New Roman" w:hAnsi="Times New Roman" w:cs="Times New Roman"/>
          <w:b/>
          <w:sz w:val="24"/>
          <w:szCs w:val="24"/>
          <w:lang w:eastAsia="en-GB"/>
        </w:rPr>
        <w:t>c</w:t>
      </w:r>
      <w:r w:rsidR="000D625A" w:rsidRPr="00A46C8B">
        <w:rPr>
          <w:rFonts w:ascii="Times New Roman" w:eastAsia="Times New Roman" w:hAnsi="Times New Roman" w:cs="Times New Roman"/>
          <w:b/>
          <w:sz w:val="24"/>
          <w:szCs w:val="24"/>
          <w:lang w:eastAsia="en-GB"/>
        </w:rPr>
        <w:t xml:space="preserve">ourt (and notifying any other party) and asking the </w:t>
      </w:r>
      <w:r w:rsidR="00E64B49" w:rsidRPr="00A46C8B">
        <w:rPr>
          <w:rFonts w:ascii="Times New Roman" w:eastAsia="Times New Roman" w:hAnsi="Times New Roman" w:cs="Times New Roman"/>
          <w:b/>
          <w:sz w:val="24"/>
          <w:szCs w:val="24"/>
          <w:lang w:eastAsia="en-GB"/>
        </w:rPr>
        <w:t>c</w:t>
      </w:r>
      <w:r w:rsidR="000D625A" w:rsidRPr="00A46C8B">
        <w:rPr>
          <w:rFonts w:ascii="Times New Roman" w:eastAsia="Times New Roman" w:hAnsi="Times New Roman" w:cs="Times New Roman"/>
          <w:b/>
          <w:sz w:val="24"/>
          <w:szCs w:val="24"/>
          <w:lang w:eastAsia="en-GB"/>
        </w:rPr>
        <w:t xml:space="preserve">ourt to reconsider. Alternatively, the </w:t>
      </w:r>
      <w:r w:rsidR="00E64B49" w:rsidRPr="00A46C8B">
        <w:rPr>
          <w:rFonts w:ascii="Times New Roman" w:eastAsia="Times New Roman" w:hAnsi="Times New Roman" w:cs="Times New Roman"/>
          <w:b/>
          <w:sz w:val="24"/>
          <w:szCs w:val="24"/>
          <w:lang w:eastAsia="en-GB"/>
        </w:rPr>
        <w:t>c</w:t>
      </w:r>
      <w:r w:rsidR="000D625A" w:rsidRPr="00A46C8B">
        <w:rPr>
          <w:rFonts w:ascii="Times New Roman" w:eastAsia="Times New Roman" w:hAnsi="Times New Roman" w:cs="Times New Roman"/>
          <w:b/>
          <w:sz w:val="24"/>
          <w:szCs w:val="24"/>
          <w:lang w:eastAsia="en-GB"/>
        </w:rPr>
        <w:t xml:space="preserve">ourt may reconsider the directions at the first hearing. </w:t>
      </w:r>
    </w:p>
    <w:p w14:paraId="6717AEFF" w14:textId="77777777" w:rsidR="000D625A" w:rsidRPr="00A46C8B" w:rsidRDefault="000D625A" w:rsidP="000D625A">
      <w:pPr>
        <w:spacing w:after="0" w:line="240" w:lineRule="auto"/>
        <w:jc w:val="both"/>
        <w:rPr>
          <w:rFonts w:ascii="Times New Roman" w:eastAsia="Times New Roman" w:hAnsi="Times New Roman" w:cs="Times New Roman"/>
          <w:b/>
          <w:sz w:val="24"/>
          <w:szCs w:val="24"/>
          <w:u w:val="single"/>
          <w:lang w:eastAsia="en-GB"/>
        </w:rPr>
      </w:pPr>
    </w:p>
    <w:p w14:paraId="6EC65F72" w14:textId="56A8FE0F" w:rsidR="00DF47A0" w:rsidRPr="00A46C8B" w:rsidRDefault="000D625A" w:rsidP="000D625A">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Confidentiality warning</w:t>
      </w:r>
      <w:r w:rsidR="00E64B49" w:rsidRPr="00A46C8B">
        <w:rPr>
          <w:rFonts w:ascii="Times New Roman" w:eastAsia="Times New Roman" w:hAnsi="Times New Roman" w:cs="Times New Roman"/>
          <w:b/>
          <w:sz w:val="24"/>
          <w:szCs w:val="24"/>
          <w:u w:val="single"/>
          <w:lang w:eastAsia="en-GB"/>
        </w:rPr>
        <w:t>s</w:t>
      </w:r>
    </w:p>
    <w:p w14:paraId="194E086F" w14:textId="43E9E0EB" w:rsidR="00DF47A0" w:rsidRPr="00A46C8B" w:rsidRDefault="00DF47A0" w:rsidP="00DF47A0">
      <w:pPr>
        <w:spacing w:line="240" w:lineRule="auto"/>
        <w:jc w:val="both"/>
        <w:rPr>
          <w:rFonts w:ascii="Times New Roman" w:hAnsi="Times New Roman" w:cs="Times New Roman"/>
          <w:b/>
          <w:bCs/>
          <w:sz w:val="24"/>
          <w:szCs w:val="24"/>
        </w:rPr>
      </w:pPr>
      <w:r w:rsidRPr="00A46C8B">
        <w:rPr>
          <w:rFonts w:ascii="Times New Roman" w:hAnsi="Times New Roman" w:cs="Times New Roman"/>
          <w:b/>
          <w:bCs/>
          <w:sz w:val="24"/>
          <w:szCs w:val="24"/>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40925F2C" w14:textId="5C7FE74C" w:rsidR="00DF47A0" w:rsidRPr="00A46C8B" w:rsidRDefault="00DF47A0" w:rsidP="00DF47A0">
      <w:pPr>
        <w:spacing w:line="240" w:lineRule="auto"/>
        <w:jc w:val="both"/>
        <w:rPr>
          <w:rFonts w:ascii="Times New Roman" w:hAnsi="Times New Roman" w:cs="Times New Roman"/>
          <w:b/>
          <w:bCs/>
          <w:sz w:val="24"/>
          <w:szCs w:val="24"/>
        </w:rPr>
      </w:pPr>
      <w:r w:rsidRPr="00A46C8B">
        <w:rPr>
          <w:rFonts w:ascii="Times New Roman" w:hAnsi="Times New Roman" w:cs="Times New Roman"/>
          <w:b/>
          <w:bCs/>
          <w:sz w:val="24"/>
          <w:szCs w:val="24"/>
        </w:rPr>
        <w:t>Until the conclusion of the proceedings no person shall publish to the public at large or any section of the public without the court’s permission any material which is intended or likely to identify the child[ren]</w:t>
      </w:r>
      <w:r w:rsidRPr="00A46C8B">
        <w:rPr>
          <w:rFonts w:ascii="Times New Roman" w:hAnsi="Times New Roman" w:cs="Times New Roman"/>
          <w:b/>
          <w:bCs/>
          <w:color w:val="FF0000"/>
          <w:sz w:val="24"/>
          <w:szCs w:val="24"/>
        </w:rPr>
        <w:t xml:space="preserve"> </w:t>
      </w:r>
      <w:r w:rsidRPr="00A46C8B">
        <w:rPr>
          <w:rFonts w:ascii="Times New Roman" w:hAnsi="Times New Roman" w:cs="Times New Roman"/>
          <w:b/>
          <w:bCs/>
          <w:sz w:val="24"/>
          <w:szCs w:val="24"/>
        </w:rPr>
        <w:t>as being involved in these proceedings or an address or school as being that of the child[ren]. Any person who does so may be guilty of an offence.</w:t>
      </w:r>
    </w:p>
    <w:p w14:paraId="66D54435" w14:textId="13A0F494" w:rsidR="000D625A" w:rsidRPr="00A46C8B" w:rsidRDefault="00DF47A0" w:rsidP="009D660E">
      <w:pPr>
        <w:jc w:val="both"/>
        <w:rPr>
          <w:rFonts w:ascii="Times New Roman" w:hAnsi="Times New Roman" w:cs="Times New Roman"/>
          <w:b/>
          <w:bCs/>
          <w:sz w:val="24"/>
          <w:szCs w:val="24"/>
        </w:rPr>
      </w:pPr>
      <w:r w:rsidRPr="00A46C8B">
        <w:rPr>
          <w:rFonts w:ascii="Times New Roman" w:hAnsi="Times New Roman" w:cs="Times New Roman"/>
          <w:b/>
          <w:bCs/>
          <w:sz w:val="24"/>
          <w:szCs w:val="24"/>
        </w:rPr>
        <w:t>The exceptions to this are in Rules 12.73 or 12.75 or Practice Direction 12G of the Family Procedure Rules 2010.</w:t>
      </w:r>
    </w:p>
    <w:p w14:paraId="6D38725E" w14:textId="77777777" w:rsidR="009D660E" w:rsidRPr="00A46C8B" w:rsidRDefault="009D660E" w:rsidP="009D660E">
      <w:pPr>
        <w:jc w:val="both"/>
        <w:rPr>
          <w:rFonts w:ascii="Times New Roman" w:hAnsi="Times New Roman" w:cs="Times New Roman"/>
          <w:b/>
          <w:bCs/>
          <w:sz w:val="24"/>
          <w:szCs w:val="24"/>
        </w:rPr>
      </w:pPr>
    </w:p>
    <w:p w14:paraId="731B7C40" w14:textId="6DFE2ADE" w:rsidR="000D625A" w:rsidRPr="00A46C8B" w:rsidRDefault="000D625A" w:rsidP="000D625A">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 xml:space="preserve">Compliance warnings </w:t>
      </w:r>
    </w:p>
    <w:p w14:paraId="007A8D6D" w14:textId="0BBEBB60" w:rsidR="000D625A" w:rsidRPr="00A46C8B" w:rsidRDefault="000D625A" w:rsidP="000D625A">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All parties must immediately inform the allocated judge as soon as they become aware that any direction given by the </w:t>
      </w:r>
      <w:r w:rsidR="006A761C" w:rsidRPr="00A46C8B">
        <w:rPr>
          <w:rFonts w:ascii="Times New Roman" w:eastAsia="Times New Roman" w:hAnsi="Times New Roman" w:cs="Times New Roman"/>
          <w:b/>
          <w:sz w:val="24"/>
          <w:szCs w:val="24"/>
          <w:lang w:eastAsia="en-GB"/>
        </w:rPr>
        <w:t>c</w:t>
      </w:r>
      <w:r w:rsidRPr="00A46C8B">
        <w:rPr>
          <w:rFonts w:ascii="Times New Roman" w:eastAsia="Times New Roman" w:hAnsi="Times New Roman" w:cs="Times New Roman"/>
          <w:b/>
          <w:sz w:val="24"/>
          <w:szCs w:val="24"/>
          <w:lang w:eastAsia="en-GB"/>
        </w:rPr>
        <w:t xml:space="preserve">ourt cannot be complied with and must seek in advance an extension of time to comply. </w:t>
      </w:r>
    </w:p>
    <w:p w14:paraId="789050E8" w14:textId="77777777" w:rsidR="000D625A" w:rsidRPr="00A46C8B" w:rsidRDefault="000D625A" w:rsidP="000D625A">
      <w:pPr>
        <w:spacing w:after="0" w:line="240" w:lineRule="auto"/>
        <w:jc w:val="both"/>
        <w:rPr>
          <w:rFonts w:ascii="Times New Roman" w:eastAsia="Times New Roman" w:hAnsi="Times New Roman" w:cs="Times New Roman"/>
          <w:b/>
          <w:sz w:val="24"/>
          <w:szCs w:val="24"/>
          <w:u w:val="single"/>
          <w:lang w:eastAsia="en-GB"/>
        </w:rPr>
      </w:pPr>
    </w:p>
    <w:p w14:paraId="00A28397" w14:textId="102DC649" w:rsidR="00111319" w:rsidRPr="00A46C8B" w:rsidRDefault="000D625A" w:rsidP="000D625A">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In the event that a party fails to comply with directions and / or fails to attend any hearing without good reason, the </w:t>
      </w:r>
      <w:r w:rsidR="006A761C" w:rsidRPr="00A46C8B">
        <w:rPr>
          <w:rFonts w:ascii="Times New Roman" w:eastAsia="Times New Roman" w:hAnsi="Times New Roman" w:cs="Times New Roman"/>
          <w:b/>
          <w:sz w:val="24"/>
          <w:szCs w:val="24"/>
          <w:lang w:eastAsia="en-GB"/>
        </w:rPr>
        <w:t>c</w:t>
      </w:r>
      <w:r w:rsidRPr="00A46C8B">
        <w:rPr>
          <w:rFonts w:ascii="Times New Roman" w:eastAsia="Times New Roman" w:hAnsi="Times New Roman" w:cs="Times New Roman"/>
          <w:b/>
          <w:sz w:val="24"/>
          <w:szCs w:val="24"/>
          <w:lang w:eastAsia="en-GB"/>
        </w:rPr>
        <w:t>ourt may make final orders, including care orders and placement orders, at that hearing.</w:t>
      </w:r>
    </w:p>
    <w:p w14:paraId="6DF8DF11" w14:textId="77777777" w:rsidR="00111319" w:rsidRPr="00A46C8B" w:rsidRDefault="00111319" w:rsidP="000D625A">
      <w:pPr>
        <w:spacing w:after="0" w:line="240" w:lineRule="auto"/>
        <w:jc w:val="both"/>
        <w:rPr>
          <w:rFonts w:ascii="Times New Roman" w:eastAsia="Times New Roman" w:hAnsi="Times New Roman" w:cs="Times New Roman"/>
          <w:b/>
          <w:sz w:val="24"/>
          <w:szCs w:val="24"/>
          <w:lang w:eastAsia="en-GB"/>
        </w:rPr>
      </w:pPr>
    </w:p>
    <w:p w14:paraId="118EDA21" w14:textId="75AF16E0" w:rsidR="00FB4E87" w:rsidRPr="00A46C8B" w:rsidRDefault="006440DD" w:rsidP="000D625A">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Reporters</w:t>
      </w:r>
      <w:r w:rsidR="000E0F03" w:rsidRPr="00A46C8B">
        <w:rPr>
          <w:rFonts w:ascii="Times New Roman" w:eastAsia="Times New Roman" w:hAnsi="Times New Roman" w:cs="Times New Roman"/>
          <w:b/>
          <w:sz w:val="24"/>
          <w:szCs w:val="24"/>
          <w:u w:val="single"/>
          <w:lang w:eastAsia="en-GB"/>
        </w:rPr>
        <w:t xml:space="preserve"> in the </w:t>
      </w:r>
      <w:r w:rsidR="00FB4E87" w:rsidRPr="00A46C8B">
        <w:rPr>
          <w:rFonts w:ascii="Times New Roman" w:eastAsia="Times New Roman" w:hAnsi="Times New Roman" w:cs="Times New Roman"/>
          <w:b/>
          <w:sz w:val="24"/>
          <w:szCs w:val="24"/>
          <w:u w:val="single"/>
          <w:lang w:eastAsia="en-GB"/>
        </w:rPr>
        <w:t>F</w:t>
      </w:r>
      <w:r w:rsidR="000E0F03" w:rsidRPr="00A46C8B">
        <w:rPr>
          <w:rFonts w:ascii="Times New Roman" w:eastAsia="Times New Roman" w:hAnsi="Times New Roman" w:cs="Times New Roman"/>
          <w:b/>
          <w:sz w:val="24"/>
          <w:szCs w:val="24"/>
          <w:u w:val="single"/>
          <w:lang w:eastAsia="en-GB"/>
        </w:rPr>
        <w:t>amily Court</w:t>
      </w:r>
    </w:p>
    <w:p w14:paraId="785C9CA7" w14:textId="59EE3B69" w:rsidR="00FB4E87" w:rsidRPr="00A46C8B" w:rsidRDefault="00F70EB1" w:rsidP="000D625A">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It may be that reporters from the press</w:t>
      </w:r>
      <w:r w:rsidR="005164FA" w:rsidRPr="00A46C8B">
        <w:rPr>
          <w:rFonts w:ascii="Times New Roman" w:eastAsia="Times New Roman" w:hAnsi="Times New Roman" w:cs="Times New Roman"/>
          <w:b/>
          <w:sz w:val="24"/>
          <w:szCs w:val="24"/>
          <w:lang w:eastAsia="en-GB"/>
        </w:rPr>
        <w:t xml:space="preserve"> will be present during any hearing you attend. They w</w:t>
      </w:r>
      <w:r w:rsidR="009D660E" w:rsidRPr="00A46C8B">
        <w:rPr>
          <w:rFonts w:ascii="Times New Roman" w:eastAsia="Times New Roman" w:hAnsi="Times New Roman" w:cs="Times New Roman"/>
          <w:b/>
          <w:sz w:val="24"/>
          <w:szCs w:val="24"/>
          <w:lang w:eastAsia="en-GB"/>
        </w:rPr>
        <w:t>ill</w:t>
      </w:r>
      <w:r w:rsidR="005164FA" w:rsidRPr="00A46C8B">
        <w:rPr>
          <w:rFonts w:ascii="Times New Roman" w:eastAsia="Times New Roman" w:hAnsi="Times New Roman" w:cs="Times New Roman"/>
          <w:b/>
          <w:sz w:val="24"/>
          <w:szCs w:val="24"/>
          <w:lang w:eastAsia="en-GB"/>
        </w:rPr>
        <w:t xml:space="preserve"> not be able to report names or identifying information about the parties or any children involved. The court may also restrict other details from being reported. Further information is available from the court.</w:t>
      </w:r>
    </w:p>
    <w:p w14:paraId="2433A6F8" w14:textId="77777777" w:rsidR="005164FA" w:rsidRPr="00A46C8B" w:rsidRDefault="005164FA" w:rsidP="000D625A">
      <w:pPr>
        <w:spacing w:after="0" w:line="240" w:lineRule="auto"/>
        <w:jc w:val="both"/>
        <w:rPr>
          <w:rFonts w:ascii="Times New Roman" w:eastAsia="Times New Roman" w:hAnsi="Times New Roman" w:cs="Times New Roman"/>
          <w:b/>
          <w:sz w:val="24"/>
          <w:szCs w:val="24"/>
          <w:lang w:eastAsia="en-GB"/>
        </w:rPr>
      </w:pPr>
    </w:p>
    <w:p w14:paraId="4D0F1BDB" w14:textId="2E92DBE7" w:rsidR="005164FA" w:rsidRPr="00A46C8B" w:rsidRDefault="005164FA" w:rsidP="000D625A">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 xml:space="preserve">Alternative carer nomination </w:t>
      </w:r>
      <w:r w:rsidR="00DA2575" w:rsidRPr="00A46C8B">
        <w:rPr>
          <w:rFonts w:ascii="Times New Roman" w:eastAsia="Times New Roman" w:hAnsi="Times New Roman" w:cs="Times New Roman"/>
          <w:b/>
          <w:sz w:val="24"/>
          <w:szCs w:val="24"/>
          <w:u w:val="single"/>
          <w:lang w:eastAsia="en-GB"/>
        </w:rPr>
        <w:t>wa</w:t>
      </w:r>
      <w:r w:rsidRPr="00A46C8B">
        <w:rPr>
          <w:rFonts w:ascii="Times New Roman" w:eastAsia="Times New Roman" w:hAnsi="Times New Roman" w:cs="Times New Roman"/>
          <w:b/>
          <w:sz w:val="24"/>
          <w:szCs w:val="24"/>
          <w:u w:val="single"/>
          <w:lang w:eastAsia="en-GB"/>
        </w:rPr>
        <w:t>rning</w:t>
      </w:r>
    </w:p>
    <w:p w14:paraId="67B6AC4C" w14:textId="65E4769E" w:rsidR="00234EDC" w:rsidRPr="00A46C8B" w:rsidRDefault="00DA2575" w:rsidP="000D625A">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T</w:t>
      </w:r>
      <w:r w:rsidR="00234EDC" w:rsidRPr="00A46C8B">
        <w:rPr>
          <w:rFonts w:ascii="Times New Roman" w:eastAsia="Times New Roman" w:hAnsi="Times New Roman" w:cs="Times New Roman"/>
          <w:b/>
          <w:sz w:val="24"/>
          <w:szCs w:val="24"/>
          <w:lang w:eastAsia="en-GB"/>
        </w:rPr>
        <w:t>he court will only allow the parents to nominate anyone else to be assessed as alternative carers later than directed by this order in exceptional circumstances.</w:t>
      </w:r>
    </w:p>
    <w:p w14:paraId="13AAAD8E" w14:textId="77777777" w:rsidR="00A013F9" w:rsidRPr="00A46C8B" w:rsidRDefault="00A013F9" w:rsidP="00A013F9">
      <w:pPr>
        <w:spacing w:after="0" w:line="240" w:lineRule="auto"/>
        <w:jc w:val="both"/>
        <w:rPr>
          <w:rFonts w:ascii="Times New Roman" w:eastAsia="Times New Roman" w:hAnsi="Times New Roman" w:cs="Times New Roman"/>
          <w:b/>
          <w:snapToGrid w:val="0"/>
          <w:sz w:val="24"/>
          <w:szCs w:val="24"/>
          <w:lang w:eastAsia="en-GB"/>
        </w:rPr>
      </w:pPr>
    </w:p>
    <w:p w14:paraId="1B8378F8" w14:textId="7C98D3D5" w:rsidR="00E37F27" w:rsidRPr="00A46C8B" w:rsidRDefault="00A013F9" w:rsidP="00F3442C">
      <w:pPr>
        <w:spacing w:after="0" w:line="240" w:lineRule="auto"/>
        <w:jc w:val="both"/>
        <w:rPr>
          <w:rFonts w:ascii="Times New Roman" w:eastAsia="Times New Roman" w:hAnsi="Times New Roman" w:cs="Times New Roman"/>
          <w:snapToGrid w:val="0"/>
          <w:sz w:val="24"/>
          <w:szCs w:val="24"/>
          <w:lang w:eastAsia="en-GB"/>
        </w:rPr>
      </w:pPr>
      <w:r w:rsidRPr="00A46C8B">
        <w:rPr>
          <w:rFonts w:ascii="Times New Roman" w:eastAsia="Times New Roman" w:hAnsi="Times New Roman" w:cs="Times New Roman"/>
          <w:sz w:val="24"/>
          <w:szCs w:val="24"/>
          <w:lang w:eastAsia="en-GB"/>
        </w:rPr>
        <w:t>T</w:t>
      </w:r>
      <w:r w:rsidRPr="00A46C8B">
        <w:rPr>
          <w:rFonts w:ascii="Times New Roman" w:eastAsia="Times New Roman" w:hAnsi="Times New Roman" w:cs="Times New Roman"/>
          <w:snapToGrid w:val="0"/>
          <w:sz w:val="24"/>
          <w:szCs w:val="24"/>
          <w:lang w:eastAsia="en-GB"/>
        </w:rPr>
        <w:t xml:space="preserve">he application form and annex documents have been considered by the </w:t>
      </w:r>
      <w:r w:rsidR="00F3442C" w:rsidRPr="00A46C8B">
        <w:rPr>
          <w:rFonts w:ascii="Times New Roman" w:eastAsia="Times New Roman" w:hAnsi="Times New Roman" w:cs="Times New Roman"/>
          <w:snapToGrid w:val="0"/>
          <w:sz w:val="24"/>
          <w:szCs w:val="24"/>
          <w:lang w:eastAsia="en-GB"/>
        </w:rPr>
        <w:t>c</w:t>
      </w:r>
      <w:r w:rsidRPr="00A46C8B">
        <w:rPr>
          <w:rFonts w:ascii="Times New Roman" w:eastAsia="Times New Roman" w:hAnsi="Times New Roman" w:cs="Times New Roman"/>
          <w:snapToGrid w:val="0"/>
          <w:sz w:val="24"/>
          <w:szCs w:val="24"/>
          <w:lang w:eastAsia="en-GB"/>
        </w:rPr>
        <w:t>ourt which has given directions upon issue and allocation.</w:t>
      </w:r>
    </w:p>
    <w:p w14:paraId="06DD2191" w14:textId="1DC489E1" w:rsidR="00A013F9" w:rsidRPr="00A46C8B" w:rsidRDefault="00A013F9" w:rsidP="00E37F27">
      <w:pPr>
        <w:spacing w:after="0" w:line="240" w:lineRule="auto"/>
        <w:ind w:left="720"/>
        <w:jc w:val="both"/>
        <w:rPr>
          <w:rFonts w:ascii="Times New Roman" w:eastAsia="Times New Roman" w:hAnsi="Times New Roman" w:cs="Times New Roman"/>
          <w:snapToGrid w:val="0"/>
          <w:sz w:val="24"/>
          <w:szCs w:val="24"/>
          <w:lang w:eastAsia="en-GB"/>
        </w:rPr>
      </w:pPr>
      <w:r w:rsidRPr="00A46C8B">
        <w:rPr>
          <w:rFonts w:ascii="Times New Roman" w:eastAsia="Times New Roman" w:hAnsi="Times New Roman" w:cs="Times New Roman"/>
          <w:snapToGrid w:val="0"/>
          <w:sz w:val="24"/>
          <w:szCs w:val="24"/>
          <w:lang w:eastAsia="en-GB"/>
        </w:rPr>
        <w:t xml:space="preserve"> </w:t>
      </w:r>
    </w:p>
    <w:p w14:paraId="6C5D6C93" w14:textId="77777777" w:rsidR="00A013F9" w:rsidRPr="00A46C8B" w:rsidRDefault="00A013F9" w:rsidP="00A013F9">
      <w:pPr>
        <w:spacing w:after="0" w:line="240" w:lineRule="auto"/>
        <w:jc w:val="both"/>
        <w:rPr>
          <w:rFonts w:ascii="Times New Roman" w:eastAsia="Times New Roman" w:hAnsi="Times New Roman" w:cs="Times New Roman"/>
          <w:b/>
          <w:snapToGrid w:val="0"/>
          <w:sz w:val="24"/>
          <w:szCs w:val="24"/>
        </w:rPr>
      </w:pPr>
    </w:p>
    <w:p w14:paraId="571B2662" w14:textId="77777777" w:rsidR="00A013F9" w:rsidRPr="00A46C8B" w:rsidRDefault="00A013F9" w:rsidP="00A013F9">
      <w:pPr>
        <w:spacing w:after="0" w:line="24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THE COURT ORDERS</w:t>
      </w:r>
    </w:p>
    <w:p w14:paraId="479C557E" w14:textId="77777777" w:rsidR="00A013F9" w:rsidRPr="00A46C8B" w:rsidRDefault="00A013F9" w:rsidP="00A013F9">
      <w:pPr>
        <w:spacing w:after="0" w:line="240" w:lineRule="auto"/>
        <w:jc w:val="both"/>
        <w:rPr>
          <w:rFonts w:ascii="Times New Roman" w:eastAsia="Times New Roman" w:hAnsi="Times New Roman" w:cs="Times New Roman"/>
          <w:b/>
          <w:bCs/>
          <w:sz w:val="24"/>
          <w:szCs w:val="24"/>
          <w:lang w:eastAsia="en-GB"/>
        </w:rPr>
      </w:pPr>
    </w:p>
    <w:p w14:paraId="68EE1388" w14:textId="2C664399" w:rsidR="00A013F9" w:rsidRPr="00C44B20" w:rsidRDefault="00A013F9" w:rsidP="00C44B20">
      <w:pPr>
        <w:numPr>
          <w:ilvl w:val="0"/>
          <w:numId w:val="1"/>
        </w:numPr>
        <w:spacing w:after="0" w:line="240" w:lineRule="auto"/>
        <w:jc w:val="both"/>
        <w:rPr>
          <w:rFonts w:ascii="Times New Roman" w:eastAsia="Times New Roman" w:hAnsi="Times New Roman" w:cs="Times New Roman"/>
          <w:b/>
          <w:bCs/>
          <w:sz w:val="24"/>
          <w:szCs w:val="24"/>
          <w:lang w:eastAsia="en-GB"/>
        </w:rPr>
      </w:pPr>
      <w:r w:rsidRPr="00A46C8B">
        <w:rPr>
          <w:rFonts w:ascii="Times New Roman" w:eastAsia="Times New Roman" w:hAnsi="Times New Roman" w:cs="Times New Roman"/>
          <w:b/>
          <w:bCs/>
          <w:sz w:val="24"/>
          <w:szCs w:val="24"/>
          <w:lang w:eastAsia="en-GB"/>
        </w:rPr>
        <w:t>Jurisdiction</w:t>
      </w:r>
    </w:p>
    <w:p w14:paraId="20990FF7" w14:textId="6E64F260" w:rsidR="00DD5311" w:rsidRPr="00A46C8B" w:rsidRDefault="00A013F9" w:rsidP="001842A6">
      <w:pPr>
        <w:spacing w:after="0" w:line="360" w:lineRule="auto"/>
        <w:ind w:left="720"/>
        <w:rPr>
          <w:rFonts w:ascii="Times New Roman" w:eastAsia="Times New Roman" w:hAnsi="Times New Roman" w:cs="Times New Roman"/>
          <w:sz w:val="24"/>
          <w:szCs w:val="24"/>
          <w:lang w:eastAsia="en-GB"/>
        </w:rPr>
      </w:pPr>
      <w:bookmarkStart w:id="0" w:name="_Ref512257524"/>
      <w:bookmarkStart w:id="1" w:name="BMC_2_2"/>
      <w:r w:rsidRPr="00A46C8B">
        <w:rPr>
          <w:rFonts w:ascii="Times New Roman" w:eastAsia="Times New Roman" w:hAnsi="Times New Roman" w:cs="Times New Roman"/>
          <w:sz w:val="24"/>
          <w:szCs w:val="24"/>
          <w:lang w:eastAsia="en-GB"/>
        </w:rPr>
        <w:t xml:space="preserve">The </w:t>
      </w:r>
      <w:r w:rsidR="00B02FFB"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declares it is satisfied it has jurisdiction in relation to the child[ren] based on habitual residence.</w:t>
      </w:r>
      <w:bookmarkEnd w:id="0"/>
      <w:r w:rsidRPr="00A46C8B">
        <w:rPr>
          <w:rFonts w:ascii="Times New Roman" w:eastAsia="Times New Roman" w:hAnsi="Times New Roman" w:cs="Times New Roman"/>
          <w:sz w:val="24"/>
          <w:szCs w:val="24"/>
          <w:lang w:eastAsia="en-GB"/>
        </w:rPr>
        <w:t xml:space="preserve"> </w:t>
      </w:r>
    </w:p>
    <w:p w14:paraId="3EBB190D" w14:textId="75D4B183" w:rsidR="00A013F9" w:rsidRPr="00A46C8B" w:rsidRDefault="00C217EB" w:rsidP="00DD5311">
      <w:pPr>
        <w:spacing w:after="0" w:line="360" w:lineRule="auto"/>
        <w:ind w:left="720"/>
        <w:rPr>
          <w:rFonts w:ascii="Times New Roman" w:eastAsia="Times New Roman" w:hAnsi="Times New Roman" w:cs="Times New Roman"/>
          <w:b/>
          <w:bCs/>
          <w:color w:val="FF0000"/>
          <w:sz w:val="24"/>
          <w:szCs w:val="24"/>
          <w:lang w:eastAsia="en-GB"/>
        </w:rPr>
      </w:pPr>
      <w:r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b/>
          <w:bCs/>
          <w:sz w:val="24"/>
          <w:szCs w:val="24"/>
          <w:lang w:eastAsia="en-GB"/>
        </w:rPr>
        <w:t>OR</w:t>
      </w:r>
      <w:bookmarkStart w:id="2" w:name="BMC_2_3"/>
      <w:bookmarkEnd w:id="1"/>
    </w:p>
    <w:bookmarkEnd w:id="2"/>
    <w:p w14:paraId="26EFC088" w14:textId="77777777" w:rsidR="00DD5311" w:rsidRPr="00A46C8B" w:rsidRDefault="000231A1" w:rsidP="001842A6">
      <w:pPr>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child[ren] [was] / [were] habitually resident in the jurisdiction of England and Wales immediately before they were wrongfully removed or retained, and they have not acquired a new habitual residence in another Member State and satisfied the conditions in Article 7 (a) or (b) of the 1996 Hague Convention on Jurisdiction, Applicable Law, Recognition, Enforcement and Co-operation in Respect of Parental Responsibility and Measures for the Protection of Children.  </w:t>
      </w:r>
    </w:p>
    <w:p w14:paraId="604A2B5C" w14:textId="580CF636" w:rsidR="000231A1" w:rsidRPr="00A46C8B" w:rsidRDefault="000231A1" w:rsidP="00DD5311">
      <w:pPr>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b/>
          <w:bCs/>
          <w:sz w:val="24"/>
          <w:szCs w:val="24"/>
          <w:lang w:eastAsia="en-GB"/>
        </w:rPr>
        <w:t>OR</w:t>
      </w:r>
    </w:p>
    <w:p w14:paraId="186E5572" w14:textId="095199F6" w:rsidR="000231A1" w:rsidRPr="00A46C8B" w:rsidRDefault="000231A1" w:rsidP="001842A6">
      <w:pPr>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This is a case of urgency, and the </w:t>
      </w:r>
      <w:r w:rsidR="00005D94"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is taking necessary measures of protection in respect of the [child[ren] who [is] / [are]] present in England and Wales.</w:t>
      </w:r>
    </w:p>
    <w:p w14:paraId="17C90884" w14:textId="77777777" w:rsidR="00A013F9" w:rsidRPr="00A46C8B" w:rsidRDefault="00A013F9" w:rsidP="00A013F9">
      <w:pPr>
        <w:spacing w:after="0" w:line="240" w:lineRule="auto"/>
        <w:ind w:left="720"/>
        <w:jc w:val="both"/>
        <w:rPr>
          <w:rFonts w:ascii="Times New Roman" w:eastAsia="Times New Roman" w:hAnsi="Times New Roman" w:cs="Times New Roman"/>
          <w:sz w:val="24"/>
          <w:szCs w:val="24"/>
          <w:lang w:eastAsia="en-GB"/>
        </w:rPr>
      </w:pPr>
    </w:p>
    <w:p w14:paraId="1658659B" w14:textId="77777777" w:rsidR="00A013F9" w:rsidRPr="00A46C8B" w:rsidRDefault="00A013F9" w:rsidP="00A013F9">
      <w:pPr>
        <w:numPr>
          <w:ilvl w:val="0"/>
          <w:numId w:val="1"/>
        </w:numPr>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 xml:space="preserve">Allocation </w:t>
      </w:r>
    </w:p>
    <w:p w14:paraId="35A9DBB9" w14:textId="192873EB" w:rsidR="00962DF9" w:rsidRPr="00A46C8B" w:rsidRDefault="00A013F9" w:rsidP="00962DF9">
      <w:pPr>
        <w:spacing w:after="0" w:line="360" w:lineRule="auto"/>
        <w:ind w:left="72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proceedings are allocated to His</w:t>
      </w:r>
      <w:r w:rsidR="00045B02"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w:t>
      </w:r>
      <w:r w:rsidR="00045B02"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Her Honour Judge</w:t>
      </w:r>
      <w:r w:rsidR="00045B02" w:rsidRPr="00A46C8B">
        <w:rPr>
          <w:rFonts w:ascii="Times New Roman" w:eastAsia="Times New Roman" w:hAnsi="Times New Roman" w:cs="Times New Roman"/>
          <w:sz w:val="24"/>
          <w:szCs w:val="24"/>
          <w:lang w:eastAsia="en-GB"/>
        </w:rPr>
        <w:t xml:space="preserve"> </w:t>
      </w:r>
      <w:r w:rsidR="00BA5EAB"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 District Judge </w:t>
      </w:r>
      <w:r w:rsidR="00BA5EAB"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 Assistant Justices Clerk </w:t>
      </w:r>
      <w:r w:rsidR="00BA5EAB"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w:t>
      </w:r>
    </w:p>
    <w:p w14:paraId="4EE432A1" w14:textId="77777777" w:rsidR="00A013F9" w:rsidRPr="00A46C8B" w:rsidRDefault="00A013F9" w:rsidP="00A013F9">
      <w:pPr>
        <w:spacing w:after="0" w:line="360" w:lineRule="auto"/>
        <w:ind w:left="720"/>
        <w:jc w:val="both"/>
        <w:rPr>
          <w:rFonts w:ascii="Times New Roman" w:eastAsia="Times New Roman" w:hAnsi="Times New Roman" w:cs="Times New Roman"/>
          <w:i/>
          <w:snapToGrid w:val="0"/>
          <w:sz w:val="24"/>
          <w:szCs w:val="24"/>
        </w:rPr>
      </w:pPr>
    </w:p>
    <w:p w14:paraId="62CE4CC8" w14:textId="6AE6DC8F" w:rsidR="000D625A" w:rsidRPr="00A46C8B" w:rsidRDefault="000A5897" w:rsidP="000A5897">
      <w:p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 xml:space="preserve">         </w:t>
      </w:r>
      <w:r w:rsidR="000D625A" w:rsidRPr="00A46C8B">
        <w:rPr>
          <w:rFonts w:ascii="Times New Roman" w:eastAsia="Times New Roman" w:hAnsi="Times New Roman" w:cs="Times New Roman"/>
          <w:b/>
          <w:snapToGrid w:val="0"/>
          <w:sz w:val="24"/>
          <w:szCs w:val="24"/>
        </w:rPr>
        <w:t>Transparency</w:t>
      </w:r>
      <w:r w:rsidR="005B4AC7" w:rsidRPr="00A46C8B">
        <w:rPr>
          <w:rFonts w:ascii="Times New Roman" w:eastAsia="Times New Roman" w:hAnsi="Times New Roman" w:cs="Times New Roman"/>
          <w:b/>
          <w:snapToGrid w:val="0"/>
          <w:sz w:val="24"/>
          <w:szCs w:val="24"/>
        </w:rPr>
        <w:t xml:space="preserve"> and Listing</w:t>
      </w:r>
    </w:p>
    <w:p w14:paraId="10869FB1" w14:textId="5A27B0F8" w:rsidR="00A81E88" w:rsidRPr="00A46C8B" w:rsidRDefault="005B4AC7" w:rsidP="00E1336A">
      <w:pPr>
        <w:pStyle w:val="ListParagraph"/>
        <w:numPr>
          <w:ilvl w:val="0"/>
          <w:numId w:val="1"/>
        </w:numPr>
        <w:tabs>
          <w:tab w:val="left" w:pos="-720"/>
        </w:tabs>
        <w:suppressAutoHyphens/>
        <w:spacing w:after="0" w:line="360" w:lineRule="auto"/>
        <w:jc w:val="both"/>
        <w:rPr>
          <w:rFonts w:ascii="Times New Roman" w:eastAsia="Times New Roman" w:hAnsi="Times New Roman" w:cs="Times New Roman"/>
          <w:bCs/>
          <w:snapToGrid w:val="0"/>
          <w:sz w:val="24"/>
          <w:szCs w:val="24"/>
        </w:rPr>
      </w:pPr>
      <w:r w:rsidRPr="00A46C8B">
        <w:rPr>
          <w:rFonts w:ascii="Times New Roman" w:eastAsia="Times New Roman" w:hAnsi="Times New Roman" w:cs="Times New Roman"/>
          <w:bCs/>
          <w:snapToGrid w:val="0"/>
          <w:sz w:val="24"/>
          <w:szCs w:val="24"/>
        </w:rPr>
        <w:t>T</w:t>
      </w:r>
      <w:r w:rsidR="000D625A" w:rsidRPr="00A46C8B">
        <w:rPr>
          <w:rFonts w:ascii="Times New Roman" w:eastAsia="Times New Roman" w:hAnsi="Times New Roman" w:cs="Times New Roman"/>
          <w:bCs/>
          <w:snapToGrid w:val="0"/>
          <w:sz w:val="24"/>
          <w:szCs w:val="24"/>
        </w:rPr>
        <w:t xml:space="preserve">he following directions </w:t>
      </w:r>
      <w:r w:rsidR="00BF2C41" w:rsidRPr="00A46C8B">
        <w:rPr>
          <w:rFonts w:ascii="Times New Roman" w:eastAsia="Times New Roman" w:hAnsi="Times New Roman" w:cs="Times New Roman"/>
          <w:bCs/>
          <w:snapToGrid w:val="0"/>
          <w:sz w:val="24"/>
          <w:szCs w:val="24"/>
        </w:rPr>
        <w:t>sha</w:t>
      </w:r>
      <w:r w:rsidR="000D625A" w:rsidRPr="00A46C8B">
        <w:rPr>
          <w:rFonts w:ascii="Times New Roman" w:eastAsia="Times New Roman" w:hAnsi="Times New Roman" w:cs="Times New Roman"/>
          <w:bCs/>
          <w:snapToGrid w:val="0"/>
          <w:sz w:val="24"/>
          <w:szCs w:val="24"/>
        </w:rPr>
        <w:t>ll apply:</w:t>
      </w:r>
    </w:p>
    <w:p w14:paraId="62686EC6" w14:textId="2CFCFFE4" w:rsidR="000D625A" w:rsidRPr="00A46C8B" w:rsidRDefault="001A14DB" w:rsidP="00E1336A">
      <w:pPr>
        <w:pStyle w:val="ListParagraph"/>
        <w:numPr>
          <w:ilvl w:val="1"/>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Cs/>
          <w:snapToGrid w:val="0"/>
          <w:sz w:val="24"/>
          <w:szCs w:val="24"/>
        </w:rPr>
        <w:t>The publicly available court list</w:t>
      </w:r>
      <w:r w:rsidR="004E1879" w:rsidRPr="00A46C8B">
        <w:rPr>
          <w:rFonts w:ascii="Times New Roman" w:eastAsia="Times New Roman" w:hAnsi="Times New Roman" w:cs="Times New Roman"/>
          <w:bCs/>
          <w:snapToGrid w:val="0"/>
          <w:sz w:val="24"/>
          <w:szCs w:val="24"/>
        </w:rPr>
        <w:t xml:space="preserve"> shall</w:t>
      </w:r>
      <w:r w:rsidRPr="00A46C8B">
        <w:rPr>
          <w:rFonts w:ascii="Times New Roman" w:eastAsia="Times New Roman" w:hAnsi="Times New Roman" w:cs="Times New Roman"/>
          <w:bCs/>
          <w:snapToGrid w:val="0"/>
          <w:sz w:val="24"/>
          <w:szCs w:val="24"/>
        </w:rPr>
        <w:t xml:space="preserve"> identify the primary issues and</w:t>
      </w:r>
      <w:r w:rsidR="004E1879" w:rsidRPr="00A46C8B">
        <w:rPr>
          <w:rFonts w:ascii="Times New Roman" w:eastAsia="Times New Roman" w:hAnsi="Times New Roman" w:cs="Times New Roman"/>
          <w:bCs/>
          <w:snapToGrid w:val="0"/>
          <w:sz w:val="24"/>
          <w:szCs w:val="24"/>
        </w:rPr>
        <w:t>/</w:t>
      </w:r>
      <w:r w:rsidRPr="00A46C8B">
        <w:rPr>
          <w:rFonts w:ascii="Times New Roman" w:eastAsia="Times New Roman" w:hAnsi="Times New Roman" w:cs="Times New Roman"/>
          <w:bCs/>
          <w:snapToGrid w:val="0"/>
          <w:sz w:val="24"/>
          <w:szCs w:val="24"/>
        </w:rPr>
        <w:t xml:space="preserve">or allegations in this case using these numerical codes </w:t>
      </w:r>
      <w:r w:rsidR="004E1879" w:rsidRPr="00A46C8B">
        <w:rPr>
          <w:rFonts w:ascii="Times New Roman" w:eastAsia="Times New Roman" w:hAnsi="Times New Roman" w:cs="Times New Roman"/>
          <w:bCs/>
          <w:snapToGrid w:val="0"/>
          <w:sz w:val="24"/>
          <w:szCs w:val="24"/>
        </w:rPr>
        <w:t>(</w:t>
      </w:r>
      <w:r w:rsidR="00E16642" w:rsidRPr="00A46C8B">
        <w:rPr>
          <w:rFonts w:ascii="Times New Roman" w:eastAsia="Times New Roman" w:hAnsi="Times New Roman" w:cs="Times New Roman"/>
          <w:bCs/>
          <w:snapToGrid w:val="0"/>
          <w:sz w:val="24"/>
          <w:szCs w:val="24"/>
        </w:rPr>
        <w:t xml:space="preserve">the </w:t>
      </w:r>
      <w:r w:rsidRPr="00A46C8B">
        <w:rPr>
          <w:rFonts w:ascii="Times New Roman" w:eastAsia="Times New Roman" w:hAnsi="Times New Roman" w:cs="Times New Roman"/>
          <w:bCs/>
          <w:snapToGrid w:val="0"/>
          <w:sz w:val="24"/>
          <w:szCs w:val="24"/>
        </w:rPr>
        <w:t>numbers only</w:t>
      </w:r>
      <w:r w:rsidR="00E16642" w:rsidRPr="00A46C8B">
        <w:rPr>
          <w:rFonts w:ascii="Times New Roman" w:eastAsia="Times New Roman" w:hAnsi="Times New Roman" w:cs="Times New Roman"/>
          <w:bCs/>
          <w:snapToGrid w:val="0"/>
          <w:sz w:val="24"/>
          <w:szCs w:val="24"/>
        </w:rPr>
        <w:t xml:space="preserve"> are</w:t>
      </w:r>
      <w:r w:rsidRPr="00A46C8B">
        <w:rPr>
          <w:rFonts w:ascii="Times New Roman" w:eastAsia="Times New Roman" w:hAnsi="Times New Roman" w:cs="Times New Roman"/>
          <w:bCs/>
          <w:snapToGrid w:val="0"/>
          <w:sz w:val="24"/>
          <w:szCs w:val="24"/>
        </w:rPr>
        <w:t xml:space="preserve"> to appear on </w:t>
      </w:r>
      <w:r w:rsidR="004D407D" w:rsidRPr="00A46C8B">
        <w:rPr>
          <w:rFonts w:ascii="Times New Roman" w:eastAsia="Times New Roman" w:hAnsi="Times New Roman" w:cs="Times New Roman"/>
          <w:bCs/>
          <w:snapToGrid w:val="0"/>
          <w:sz w:val="24"/>
          <w:szCs w:val="24"/>
        </w:rPr>
        <w:t>any public</w:t>
      </w:r>
      <w:r w:rsidRPr="00A46C8B">
        <w:rPr>
          <w:rFonts w:ascii="Times New Roman" w:eastAsia="Times New Roman" w:hAnsi="Times New Roman" w:cs="Times New Roman"/>
          <w:bCs/>
          <w:snapToGrid w:val="0"/>
          <w:sz w:val="24"/>
          <w:szCs w:val="24"/>
        </w:rPr>
        <w:t xml:space="preserve"> list</w:t>
      </w:r>
      <w:r w:rsidR="004E1879" w:rsidRPr="00A46C8B">
        <w:rPr>
          <w:rFonts w:ascii="Times New Roman" w:eastAsia="Times New Roman" w:hAnsi="Times New Roman" w:cs="Times New Roman"/>
          <w:bCs/>
          <w:snapToGrid w:val="0"/>
          <w:sz w:val="24"/>
          <w:szCs w:val="24"/>
        </w:rPr>
        <w:t>)</w:t>
      </w:r>
      <w:r w:rsidR="00D97849" w:rsidRPr="00A46C8B">
        <w:rPr>
          <w:rFonts w:ascii="Times New Roman" w:eastAsia="Times New Roman" w:hAnsi="Times New Roman" w:cs="Times New Roman"/>
          <w:bCs/>
          <w:snapToGrid w:val="0"/>
          <w:sz w:val="24"/>
          <w:szCs w:val="24"/>
        </w:rPr>
        <w:t>:</w:t>
      </w:r>
    </w:p>
    <w:p w14:paraId="5B6E95FE" w14:textId="4035F617" w:rsidR="000D625A" w:rsidRPr="00A46C8B" w:rsidRDefault="004D407D" w:rsidP="004D407D">
      <w:p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 xml:space="preserve">            </w:t>
      </w:r>
      <w:r w:rsidR="00D97849" w:rsidRPr="00A46C8B">
        <w:rPr>
          <w:rFonts w:ascii="Times New Roman" w:eastAsia="Times New Roman" w:hAnsi="Times New Roman" w:cs="Times New Roman"/>
          <w:b/>
          <w:snapToGrid w:val="0"/>
          <w:sz w:val="24"/>
          <w:szCs w:val="24"/>
        </w:rPr>
        <w:t xml:space="preserve">Case </w:t>
      </w:r>
      <w:r w:rsidR="000D625A" w:rsidRPr="00A46C8B">
        <w:rPr>
          <w:rFonts w:ascii="Times New Roman" w:eastAsia="Times New Roman" w:hAnsi="Times New Roman" w:cs="Times New Roman"/>
          <w:b/>
          <w:snapToGrid w:val="0"/>
          <w:sz w:val="24"/>
          <w:szCs w:val="24"/>
        </w:rPr>
        <w:t>Issues</w:t>
      </w:r>
      <w:r w:rsidR="00376C9B" w:rsidRPr="00A46C8B">
        <w:rPr>
          <w:rFonts w:ascii="Times New Roman" w:eastAsia="Times New Roman" w:hAnsi="Times New Roman" w:cs="Times New Roman"/>
          <w:b/>
          <w:snapToGrid w:val="0"/>
          <w:sz w:val="24"/>
          <w:szCs w:val="24"/>
        </w:rPr>
        <w:t>/Allegations</w:t>
      </w:r>
      <w:r w:rsidR="000D625A" w:rsidRPr="00A46C8B">
        <w:rPr>
          <w:rFonts w:ascii="Times New Roman" w:eastAsia="Times New Roman" w:hAnsi="Times New Roman" w:cs="Times New Roman"/>
          <w:b/>
          <w:snapToGrid w:val="0"/>
          <w:sz w:val="24"/>
          <w:szCs w:val="24"/>
        </w:rPr>
        <w:t>:</w:t>
      </w:r>
    </w:p>
    <w:p w14:paraId="3C7D18FA"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314869826"/>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 Alleged neglect</w:t>
      </w:r>
    </w:p>
    <w:p w14:paraId="2633F149"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687365255"/>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2: Alleged physical harm</w:t>
      </w:r>
    </w:p>
    <w:p w14:paraId="31BC356B"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37060512"/>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3: Alleged sexual harm</w:t>
      </w:r>
    </w:p>
    <w:p w14:paraId="1C5A10AE"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41991602"/>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4: Alleged emotional harm</w:t>
      </w:r>
    </w:p>
    <w:p w14:paraId="463EAFA3"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637329880"/>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5: Alleged domestic abuse</w:t>
      </w:r>
    </w:p>
    <w:p w14:paraId="6DE4E48B"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718356097"/>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6: Alleged FGM</w:t>
      </w:r>
    </w:p>
    <w:p w14:paraId="01208AA8"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762099810"/>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7: Alleged trafficking</w:t>
      </w:r>
    </w:p>
    <w:p w14:paraId="587400B5" w14:textId="0813D198"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740407804"/>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8: Deprivation of </w:t>
      </w:r>
      <w:r w:rsidR="00D97849" w:rsidRPr="00A46C8B">
        <w:rPr>
          <w:rFonts w:ascii="Times New Roman" w:eastAsia="Times New Roman" w:hAnsi="Times New Roman" w:cs="Times New Roman"/>
          <w:bCs/>
          <w:snapToGrid w:val="0"/>
          <w:sz w:val="24"/>
          <w:szCs w:val="24"/>
        </w:rPr>
        <w:t>l</w:t>
      </w:r>
      <w:r w:rsidR="000D625A" w:rsidRPr="00A46C8B">
        <w:rPr>
          <w:rFonts w:ascii="Times New Roman" w:eastAsia="Times New Roman" w:hAnsi="Times New Roman" w:cs="Times New Roman"/>
          <w:bCs/>
          <w:snapToGrid w:val="0"/>
          <w:sz w:val="24"/>
          <w:szCs w:val="24"/>
        </w:rPr>
        <w:t xml:space="preserve">iberty/ </w:t>
      </w:r>
      <w:r w:rsidR="00D97849" w:rsidRPr="00A46C8B">
        <w:rPr>
          <w:rFonts w:ascii="Times New Roman" w:eastAsia="Times New Roman" w:hAnsi="Times New Roman" w:cs="Times New Roman"/>
          <w:bCs/>
          <w:snapToGrid w:val="0"/>
          <w:sz w:val="24"/>
          <w:szCs w:val="24"/>
        </w:rPr>
        <w:t>s</w:t>
      </w:r>
      <w:r w:rsidR="000D625A" w:rsidRPr="00A46C8B">
        <w:rPr>
          <w:rFonts w:ascii="Times New Roman" w:eastAsia="Times New Roman" w:hAnsi="Times New Roman" w:cs="Times New Roman"/>
          <w:bCs/>
          <w:snapToGrid w:val="0"/>
          <w:sz w:val="24"/>
          <w:szCs w:val="24"/>
        </w:rPr>
        <w:t xml:space="preserve">ecure </w:t>
      </w:r>
      <w:r w:rsidR="00D97849" w:rsidRPr="00A46C8B">
        <w:rPr>
          <w:rFonts w:ascii="Times New Roman" w:eastAsia="Times New Roman" w:hAnsi="Times New Roman" w:cs="Times New Roman"/>
          <w:bCs/>
          <w:snapToGrid w:val="0"/>
          <w:sz w:val="24"/>
          <w:szCs w:val="24"/>
        </w:rPr>
        <w:t>a</w:t>
      </w:r>
      <w:r w:rsidR="000D625A" w:rsidRPr="00A46C8B">
        <w:rPr>
          <w:rFonts w:ascii="Times New Roman" w:eastAsia="Times New Roman" w:hAnsi="Times New Roman" w:cs="Times New Roman"/>
          <w:bCs/>
          <w:snapToGrid w:val="0"/>
          <w:sz w:val="24"/>
          <w:szCs w:val="24"/>
        </w:rPr>
        <w:t>ccommodation</w:t>
      </w:r>
    </w:p>
    <w:p w14:paraId="754C0A00"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33716947"/>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9: Contact issues/prolonged period of no contact</w:t>
      </w:r>
    </w:p>
    <w:p w14:paraId="01289D09" w14:textId="77777777"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836800811"/>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10: Factitious or induced illness</w:t>
      </w:r>
    </w:p>
    <w:p w14:paraId="0E1D1FA4" w14:textId="60CE5586"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013826259"/>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11: </w:t>
      </w:r>
      <w:r w:rsidR="00376C9B" w:rsidRPr="00A46C8B">
        <w:rPr>
          <w:rFonts w:ascii="Times New Roman" w:eastAsia="Times New Roman" w:hAnsi="Times New Roman" w:cs="Times New Roman"/>
          <w:bCs/>
          <w:snapToGrid w:val="0"/>
          <w:sz w:val="24"/>
          <w:szCs w:val="24"/>
        </w:rPr>
        <w:t>Dispute in relation to s</w:t>
      </w:r>
      <w:r w:rsidR="000D625A" w:rsidRPr="00A46C8B">
        <w:rPr>
          <w:rFonts w:ascii="Times New Roman" w:eastAsia="Times New Roman" w:hAnsi="Times New Roman" w:cs="Times New Roman"/>
          <w:bCs/>
          <w:snapToGrid w:val="0"/>
          <w:sz w:val="24"/>
          <w:szCs w:val="24"/>
        </w:rPr>
        <w:t>chooling</w:t>
      </w:r>
    </w:p>
    <w:p w14:paraId="0E5380FE" w14:textId="0A1569AE"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772127214"/>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12: </w:t>
      </w:r>
      <w:r w:rsidR="00091154" w:rsidRPr="00A46C8B">
        <w:rPr>
          <w:rFonts w:ascii="Times New Roman" w:eastAsia="Times New Roman" w:hAnsi="Times New Roman" w:cs="Times New Roman"/>
          <w:bCs/>
          <w:snapToGrid w:val="0"/>
          <w:sz w:val="24"/>
          <w:szCs w:val="24"/>
        </w:rPr>
        <w:t>Dispute in relation to m</w:t>
      </w:r>
      <w:r w:rsidR="000D625A" w:rsidRPr="00A46C8B">
        <w:rPr>
          <w:rFonts w:ascii="Times New Roman" w:eastAsia="Times New Roman" w:hAnsi="Times New Roman" w:cs="Times New Roman"/>
          <w:bCs/>
          <w:snapToGrid w:val="0"/>
          <w:sz w:val="24"/>
          <w:szCs w:val="24"/>
        </w:rPr>
        <w:t>edical treatment</w:t>
      </w:r>
    </w:p>
    <w:p w14:paraId="348847E9" w14:textId="655C37F9" w:rsidR="000D625A" w:rsidRPr="00A46C8B" w:rsidRDefault="00000000" w:rsidP="000D625A">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339069607"/>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13: Relocation (in </w:t>
      </w:r>
      <w:r w:rsidR="00463711" w:rsidRPr="00A46C8B">
        <w:rPr>
          <w:rFonts w:ascii="Times New Roman" w:eastAsia="Times New Roman" w:hAnsi="Times New Roman" w:cs="Times New Roman"/>
          <w:bCs/>
          <w:snapToGrid w:val="0"/>
          <w:sz w:val="24"/>
          <w:szCs w:val="24"/>
        </w:rPr>
        <w:t xml:space="preserve">the </w:t>
      </w:r>
      <w:r w:rsidR="000D625A" w:rsidRPr="00A46C8B">
        <w:rPr>
          <w:rFonts w:ascii="Times New Roman" w:eastAsia="Times New Roman" w:hAnsi="Times New Roman" w:cs="Times New Roman"/>
          <w:bCs/>
          <w:snapToGrid w:val="0"/>
          <w:sz w:val="24"/>
          <w:szCs w:val="24"/>
        </w:rPr>
        <w:t>jurisdiction</w:t>
      </w:r>
      <w:r w:rsidR="00463711" w:rsidRPr="00A46C8B">
        <w:rPr>
          <w:rFonts w:ascii="Times New Roman" w:eastAsia="Times New Roman" w:hAnsi="Times New Roman" w:cs="Times New Roman"/>
          <w:bCs/>
          <w:snapToGrid w:val="0"/>
          <w:sz w:val="24"/>
          <w:szCs w:val="24"/>
        </w:rPr>
        <w:t xml:space="preserve"> (United Kingdom</w:t>
      </w:r>
      <w:r w:rsidR="000D625A" w:rsidRPr="00A46C8B">
        <w:rPr>
          <w:rFonts w:ascii="Times New Roman" w:eastAsia="Times New Roman" w:hAnsi="Times New Roman" w:cs="Times New Roman"/>
          <w:bCs/>
          <w:snapToGrid w:val="0"/>
          <w:sz w:val="24"/>
          <w:szCs w:val="24"/>
        </w:rPr>
        <w:t>)</w:t>
      </w:r>
      <w:r w:rsidR="00463711" w:rsidRPr="00A46C8B">
        <w:rPr>
          <w:rFonts w:ascii="Times New Roman" w:eastAsia="Times New Roman" w:hAnsi="Times New Roman" w:cs="Times New Roman"/>
          <w:bCs/>
          <w:snapToGrid w:val="0"/>
          <w:sz w:val="24"/>
          <w:szCs w:val="24"/>
        </w:rPr>
        <w:t>)</w:t>
      </w:r>
    </w:p>
    <w:p w14:paraId="635A738E" w14:textId="4789D52B" w:rsidR="000D625A" w:rsidRPr="00A46C8B" w:rsidRDefault="00000000" w:rsidP="000D5717">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988827605"/>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bCs/>
              <w:snapToGrid w:val="0"/>
              <w:sz w:val="24"/>
              <w:szCs w:val="24"/>
              <w:lang w:val="en-US"/>
            </w:rPr>
            <w:t>☐</w:t>
          </w:r>
        </w:sdtContent>
      </w:sdt>
      <w:r w:rsidR="000D625A" w:rsidRPr="00A46C8B">
        <w:rPr>
          <w:rFonts w:ascii="Times New Roman" w:eastAsia="Times New Roman" w:hAnsi="Times New Roman" w:cs="Times New Roman"/>
          <w:bCs/>
          <w:snapToGrid w:val="0"/>
          <w:sz w:val="24"/>
          <w:szCs w:val="24"/>
        </w:rPr>
        <w:t xml:space="preserve"> 14: Relocation (outside </w:t>
      </w:r>
      <w:r w:rsidR="00463711" w:rsidRPr="00A46C8B">
        <w:rPr>
          <w:rFonts w:ascii="Times New Roman" w:eastAsia="Times New Roman" w:hAnsi="Times New Roman" w:cs="Times New Roman"/>
          <w:bCs/>
          <w:snapToGrid w:val="0"/>
          <w:sz w:val="24"/>
          <w:szCs w:val="24"/>
        </w:rPr>
        <w:t>the jurisdiction (United Kingdom))</w:t>
      </w:r>
    </w:p>
    <w:p w14:paraId="259109FE" w14:textId="77777777" w:rsidR="000D5717" w:rsidRPr="00A46C8B" w:rsidRDefault="000D5717" w:rsidP="000D5717">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p>
    <w:p w14:paraId="200FF1B8" w14:textId="3A14268B" w:rsidR="000D625A" w:rsidRPr="00A46C8B" w:rsidRDefault="000D625A" w:rsidP="00E1336A">
      <w:pPr>
        <w:pStyle w:val="ListParagraph"/>
        <w:numPr>
          <w:ilvl w:val="1"/>
          <w:numId w:val="1"/>
        </w:numPr>
        <w:tabs>
          <w:tab w:val="left" w:pos="-720"/>
        </w:tabs>
        <w:suppressAutoHyphens/>
        <w:spacing w:after="0" w:line="360" w:lineRule="auto"/>
        <w:jc w:val="both"/>
        <w:rPr>
          <w:rFonts w:ascii="Times New Roman" w:eastAsia="Times New Roman" w:hAnsi="Times New Roman" w:cs="Times New Roman"/>
          <w:bCs/>
          <w:snapToGrid w:val="0"/>
          <w:sz w:val="24"/>
          <w:szCs w:val="24"/>
        </w:rPr>
      </w:pPr>
      <w:r w:rsidRPr="00A46C8B">
        <w:rPr>
          <w:rFonts w:ascii="Times New Roman" w:eastAsia="Times New Roman" w:hAnsi="Times New Roman" w:cs="Times New Roman"/>
          <w:bCs/>
          <w:snapToGrid w:val="0"/>
          <w:sz w:val="24"/>
          <w:szCs w:val="24"/>
        </w:rPr>
        <w:t xml:space="preserve">The local authority shall be named on the </w:t>
      </w:r>
      <w:r w:rsidR="0071707A" w:rsidRPr="00A46C8B">
        <w:rPr>
          <w:rFonts w:ascii="Times New Roman" w:eastAsia="Times New Roman" w:hAnsi="Times New Roman" w:cs="Times New Roman"/>
          <w:bCs/>
          <w:snapToGrid w:val="0"/>
          <w:sz w:val="24"/>
          <w:szCs w:val="24"/>
        </w:rPr>
        <w:t>c</w:t>
      </w:r>
      <w:r w:rsidRPr="00A46C8B">
        <w:rPr>
          <w:rFonts w:ascii="Times New Roman" w:eastAsia="Times New Roman" w:hAnsi="Times New Roman" w:cs="Times New Roman"/>
          <w:bCs/>
          <w:snapToGrid w:val="0"/>
          <w:sz w:val="24"/>
          <w:szCs w:val="24"/>
        </w:rPr>
        <w:t>ourt list.</w:t>
      </w:r>
    </w:p>
    <w:p w14:paraId="00BD7AA1" w14:textId="77777777" w:rsidR="000D625A" w:rsidRPr="00A46C8B" w:rsidRDefault="000D625A" w:rsidP="000D625A">
      <w:pPr>
        <w:tabs>
          <w:tab w:val="left" w:pos="-720"/>
        </w:tabs>
        <w:suppressAutoHyphens/>
        <w:spacing w:after="0" w:line="360" w:lineRule="auto"/>
        <w:ind w:left="720"/>
        <w:jc w:val="both"/>
        <w:rPr>
          <w:rFonts w:ascii="Times New Roman" w:eastAsia="Times New Roman" w:hAnsi="Times New Roman" w:cs="Times New Roman"/>
          <w:b/>
          <w:snapToGrid w:val="0"/>
          <w:sz w:val="24"/>
          <w:szCs w:val="24"/>
        </w:rPr>
      </w:pPr>
    </w:p>
    <w:p w14:paraId="23772348" w14:textId="7F5F2939" w:rsidR="00A013F9" w:rsidRPr="00A46C8B" w:rsidRDefault="00A013F9" w:rsidP="00A013F9">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 xml:space="preserve">Appointment of </w:t>
      </w:r>
      <w:r w:rsidR="00FC451F" w:rsidRPr="00A46C8B">
        <w:rPr>
          <w:rFonts w:ascii="Times New Roman" w:eastAsia="Times New Roman" w:hAnsi="Times New Roman" w:cs="Times New Roman"/>
          <w:b/>
          <w:snapToGrid w:val="0"/>
          <w:sz w:val="24"/>
          <w:szCs w:val="24"/>
        </w:rPr>
        <w:t>Children’s G</w:t>
      </w:r>
      <w:r w:rsidRPr="00A46C8B">
        <w:rPr>
          <w:rFonts w:ascii="Times New Roman" w:eastAsia="Times New Roman" w:hAnsi="Times New Roman" w:cs="Times New Roman"/>
          <w:b/>
          <w:snapToGrid w:val="0"/>
          <w:sz w:val="24"/>
          <w:szCs w:val="24"/>
        </w:rPr>
        <w:t>uardian</w:t>
      </w:r>
    </w:p>
    <w:p w14:paraId="2C913E00" w14:textId="77777777"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sidRPr="00A46C8B">
        <w:rPr>
          <w:rFonts w:ascii="Times New Roman" w:eastAsia="Times New Roman" w:hAnsi="Times New Roman" w:cs="Times New Roman"/>
          <w:sz w:val="24"/>
          <w:szCs w:val="24"/>
          <w:lang w:eastAsia="en-GB"/>
        </w:rPr>
        <w:t>A children’s guardian, [(</w:t>
      </w:r>
      <w:r w:rsidRPr="00A46C8B">
        <w:rPr>
          <w:rFonts w:ascii="Times New Roman" w:eastAsia="Times New Roman" w:hAnsi="Times New Roman" w:cs="Times New Roman"/>
          <w:i/>
          <w:sz w:val="24"/>
          <w:szCs w:val="24"/>
          <w:lang w:eastAsia="en-GB"/>
        </w:rPr>
        <w:t>name</w:t>
      </w:r>
      <w:r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i/>
          <w:sz w:val="24"/>
          <w:szCs w:val="24"/>
          <w:lang w:eastAsia="en-GB"/>
        </w:rPr>
        <w:t>if available</w:t>
      </w:r>
      <w:r w:rsidRPr="00A46C8B">
        <w:rPr>
          <w:rFonts w:ascii="Times New Roman" w:eastAsia="Times New Roman" w:hAnsi="Times New Roman" w:cs="Times New Roman"/>
          <w:sz w:val="24"/>
          <w:szCs w:val="24"/>
          <w:lang w:eastAsia="en-GB"/>
        </w:rPr>
        <w:t xml:space="preserve">], shall be appointed for the child[ren]. </w:t>
      </w:r>
    </w:p>
    <w:p w14:paraId="5B044C5B" w14:textId="77777777" w:rsidR="00A013F9" w:rsidRPr="00A46C8B" w:rsidRDefault="00A013F9" w:rsidP="00A013F9">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4EF22E67" w14:textId="2FA2A1CA" w:rsidR="00A013F9" w:rsidRPr="00A46C8B" w:rsidRDefault="00A013F9" w:rsidP="00A013F9">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F</w:t>
      </w:r>
      <w:r w:rsidR="007C30A9" w:rsidRPr="00A46C8B">
        <w:rPr>
          <w:rFonts w:ascii="Times New Roman" w:eastAsia="Times New Roman" w:hAnsi="Times New Roman" w:cs="Times New Roman"/>
          <w:b/>
          <w:snapToGrid w:val="0"/>
          <w:sz w:val="24"/>
          <w:szCs w:val="24"/>
        </w:rPr>
        <w:t>irst</w:t>
      </w:r>
      <w:r w:rsidRPr="00A46C8B">
        <w:rPr>
          <w:rFonts w:ascii="Times New Roman" w:eastAsia="Times New Roman" w:hAnsi="Times New Roman" w:cs="Times New Roman"/>
          <w:b/>
          <w:snapToGrid w:val="0"/>
          <w:sz w:val="24"/>
          <w:szCs w:val="24"/>
        </w:rPr>
        <w:t xml:space="preserve"> </w:t>
      </w:r>
      <w:r w:rsidR="009701B3" w:rsidRPr="00A46C8B">
        <w:rPr>
          <w:rFonts w:ascii="Times New Roman" w:eastAsia="Times New Roman" w:hAnsi="Times New Roman" w:cs="Times New Roman"/>
          <w:b/>
          <w:snapToGrid w:val="0"/>
          <w:sz w:val="24"/>
          <w:szCs w:val="24"/>
        </w:rPr>
        <w:t>H</w:t>
      </w:r>
      <w:r w:rsidRPr="00A46C8B">
        <w:rPr>
          <w:rFonts w:ascii="Times New Roman" w:eastAsia="Times New Roman" w:hAnsi="Times New Roman" w:cs="Times New Roman"/>
          <w:b/>
          <w:snapToGrid w:val="0"/>
          <w:sz w:val="24"/>
          <w:szCs w:val="24"/>
        </w:rPr>
        <w:t xml:space="preserve">earing </w:t>
      </w:r>
    </w:p>
    <w:p w14:paraId="3BEAFC1C" w14:textId="3676A618" w:rsidR="00A013F9" w:rsidRPr="00A46C8B" w:rsidRDefault="00A013F9" w:rsidP="001842A6">
      <w:pPr>
        <w:tabs>
          <w:tab w:val="left" w:pos="-720"/>
        </w:tabs>
        <w:suppressAutoHyphens/>
        <w:spacing w:after="0" w:line="360" w:lineRule="auto"/>
        <w:ind w:left="720"/>
        <w:jc w:val="both"/>
        <w:rPr>
          <w:rFonts w:ascii="Times New Roman" w:eastAsia="Times New Roman" w:hAnsi="Times New Roman" w:cs="Times New Roman"/>
          <w:snapToGrid w:val="0"/>
          <w:sz w:val="24"/>
          <w:szCs w:val="24"/>
        </w:rPr>
      </w:pPr>
      <w:r w:rsidRPr="00A46C8B">
        <w:rPr>
          <w:rFonts w:ascii="Times New Roman" w:eastAsia="Times New Roman" w:hAnsi="Times New Roman" w:cs="Times New Roman"/>
          <w:sz w:val="24"/>
          <w:szCs w:val="24"/>
          <w:lang w:eastAsia="en-GB"/>
        </w:rPr>
        <w:t>If removal of the child[ren]</w:t>
      </w:r>
      <w:r w:rsidR="00FA294E" w:rsidRPr="00A46C8B">
        <w:rPr>
          <w:rFonts w:ascii="Times New Roman" w:eastAsia="Times New Roman" w:hAnsi="Times New Roman" w:cs="Times New Roman"/>
          <w:sz w:val="24"/>
          <w:szCs w:val="24"/>
          <w:lang w:eastAsia="en-GB"/>
        </w:rPr>
        <w:t xml:space="preserve"> from the care of their family</w:t>
      </w:r>
      <w:r w:rsidRPr="00A46C8B">
        <w:rPr>
          <w:rFonts w:ascii="Times New Roman" w:eastAsia="Times New Roman" w:hAnsi="Times New Roman" w:cs="Times New Roman"/>
          <w:sz w:val="24"/>
          <w:szCs w:val="24"/>
          <w:lang w:eastAsia="en-GB"/>
        </w:rPr>
        <w:t xml:space="preserve"> is sought by the local authority, it shall, by no later than </w:t>
      </w:r>
      <w:r w:rsidRPr="00A46C8B">
        <w:rPr>
          <w:rFonts w:ascii="Times New Roman" w:eastAsia="Times New Roman" w:hAnsi="Times New Roman" w:cs="Times New Roman"/>
          <w:i/>
          <w:sz w:val="24"/>
          <w:szCs w:val="24"/>
          <w:lang w:eastAsia="en-GB"/>
        </w:rPr>
        <w:t xml:space="preserve">[time] </w:t>
      </w:r>
      <w:r w:rsidRPr="00A46C8B">
        <w:rPr>
          <w:rFonts w:ascii="Times New Roman" w:eastAsia="Times New Roman" w:hAnsi="Times New Roman" w:cs="Times New Roman"/>
          <w:sz w:val="24"/>
          <w:szCs w:val="24"/>
          <w:lang w:eastAsia="en-GB"/>
        </w:rPr>
        <w:t>on [</w:t>
      </w:r>
      <w:r w:rsidRPr="00A46C8B">
        <w:rPr>
          <w:rFonts w:ascii="Times New Roman" w:eastAsia="Times New Roman" w:hAnsi="Times New Roman" w:cs="Times New Roman"/>
          <w:i/>
          <w:sz w:val="24"/>
          <w:szCs w:val="24"/>
          <w:lang w:eastAsia="en-GB"/>
        </w:rPr>
        <w:t>date</w:t>
      </w:r>
      <w:r w:rsidRPr="00A46C8B">
        <w:rPr>
          <w:rFonts w:ascii="Times New Roman" w:eastAsia="Times New Roman" w:hAnsi="Times New Roman" w:cs="Times New Roman"/>
          <w:sz w:val="24"/>
          <w:szCs w:val="24"/>
          <w:lang w:eastAsia="en-GB"/>
        </w:rPr>
        <w:t xml:space="preserve">], file and serve a short skeleton argument setting out how it </w:t>
      </w:r>
      <w:r w:rsidR="00A6440C" w:rsidRPr="00A46C8B">
        <w:rPr>
          <w:rFonts w:ascii="Times New Roman" w:eastAsia="Times New Roman" w:hAnsi="Times New Roman" w:cs="Times New Roman"/>
          <w:sz w:val="24"/>
          <w:szCs w:val="24"/>
          <w:lang w:eastAsia="en-GB"/>
        </w:rPr>
        <w:t>asserts</w:t>
      </w:r>
      <w:r w:rsidRPr="00A46C8B">
        <w:rPr>
          <w:rFonts w:ascii="Times New Roman" w:eastAsia="Times New Roman" w:hAnsi="Times New Roman" w:cs="Times New Roman"/>
          <w:sz w:val="24"/>
          <w:szCs w:val="24"/>
          <w:lang w:eastAsia="en-GB"/>
        </w:rPr>
        <w:t xml:space="preserve"> that the test for removal is satisfied. </w:t>
      </w:r>
    </w:p>
    <w:p w14:paraId="40D69E15" w14:textId="77777777" w:rsidR="00A013F9" w:rsidRPr="00A46C8B" w:rsidRDefault="00A013F9" w:rsidP="00A013F9">
      <w:pPr>
        <w:tabs>
          <w:tab w:val="left" w:pos="-720"/>
        </w:tabs>
        <w:suppressAutoHyphens/>
        <w:spacing w:after="0" w:line="360" w:lineRule="auto"/>
        <w:jc w:val="both"/>
        <w:rPr>
          <w:rFonts w:ascii="Times New Roman" w:eastAsia="Times New Roman" w:hAnsi="Times New Roman" w:cs="Times New Roman"/>
          <w:sz w:val="24"/>
          <w:szCs w:val="24"/>
          <w:lang w:eastAsia="en-GB"/>
        </w:rPr>
      </w:pPr>
    </w:p>
    <w:p w14:paraId="047B524A" w14:textId="77777777" w:rsidR="00A013F9" w:rsidRPr="00A46C8B" w:rsidRDefault="00A013F9" w:rsidP="00A013F9">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z w:val="24"/>
          <w:szCs w:val="24"/>
          <w:lang w:eastAsia="en-GB"/>
        </w:rPr>
        <w:t>Service</w:t>
      </w:r>
    </w:p>
    <w:p w14:paraId="0A109F60" w14:textId="2ACD08FE" w:rsidR="00A013F9" w:rsidRPr="00A46C8B" w:rsidRDefault="009701B3" w:rsidP="00A013F9">
      <w:pPr>
        <w:numPr>
          <w:ilvl w:val="0"/>
          <w:numId w:val="4"/>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195F8D" w:rsidRPr="00A46C8B">
        <w:rPr>
          <w:rFonts w:ascii="Times New Roman" w:eastAsia="Times New Roman" w:hAnsi="Times New Roman" w:cs="Times New Roman"/>
          <w:sz w:val="24"/>
          <w:szCs w:val="24"/>
          <w:lang w:eastAsia="en-GB"/>
        </w:rPr>
        <w:t xml:space="preserve">14:00 </w:t>
      </w:r>
      <w:r w:rsidRPr="00A46C8B">
        <w:rPr>
          <w:rFonts w:ascii="Times New Roman" w:eastAsia="Times New Roman" w:hAnsi="Times New Roman" w:cs="Times New Roman"/>
          <w:sz w:val="24"/>
          <w:szCs w:val="24"/>
          <w:lang w:eastAsia="en-GB"/>
        </w:rPr>
        <w:t>on [</w:t>
      </w:r>
      <w:r w:rsidRPr="00A46C8B">
        <w:rPr>
          <w:rFonts w:ascii="Times New Roman" w:eastAsia="Times New Roman" w:hAnsi="Times New Roman" w:cs="Times New Roman"/>
          <w:i/>
          <w:sz w:val="24"/>
          <w:szCs w:val="24"/>
          <w:lang w:eastAsia="en-GB"/>
        </w:rPr>
        <w:t>date</w:t>
      </w:r>
      <w:r w:rsidRPr="00A46C8B">
        <w:rPr>
          <w:rFonts w:ascii="Times New Roman" w:eastAsia="Times New Roman" w:hAnsi="Times New Roman" w:cs="Times New Roman"/>
          <w:sz w:val="24"/>
          <w:szCs w:val="24"/>
          <w:lang w:eastAsia="en-GB"/>
        </w:rPr>
        <w:t>], t</w:t>
      </w:r>
      <w:r w:rsidR="00A013F9" w:rsidRPr="00A46C8B">
        <w:rPr>
          <w:rFonts w:ascii="Times New Roman" w:eastAsia="Times New Roman" w:hAnsi="Times New Roman" w:cs="Times New Roman"/>
          <w:sz w:val="24"/>
          <w:szCs w:val="24"/>
          <w:lang w:eastAsia="en-GB"/>
        </w:rPr>
        <w:t>he local authority shall serve on all the parties [</w:t>
      </w:r>
      <w:r w:rsidR="006B6634" w:rsidRPr="00A46C8B">
        <w:rPr>
          <w:rFonts w:ascii="Times New Roman" w:eastAsia="Times New Roman" w:hAnsi="Times New Roman" w:cs="Times New Roman"/>
          <w:sz w:val="24"/>
          <w:szCs w:val="24"/>
          <w:lang w:eastAsia="en-GB"/>
        </w:rPr>
        <w:t xml:space="preserve">and </w:t>
      </w:r>
      <w:r w:rsidR="00A013F9" w:rsidRPr="00A46C8B">
        <w:rPr>
          <w:rFonts w:ascii="Times New Roman" w:eastAsia="Times New Roman" w:hAnsi="Times New Roman" w:cs="Times New Roman"/>
          <w:i/>
          <w:sz w:val="24"/>
          <w:szCs w:val="24"/>
          <w:lang w:eastAsia="en-GB"/>
        </w:rPr>
        <w:t xml:space="preserve">name of any other </w:t>
      </w:r>
      <w:r w:rsidR="00A013F9" w:rsidRPr="00A46C8B">
        <w:rPr>
          <w:rFonts w:ascii="Times New Roman" w:eastAsia="Times New Roman" w:hAnsi="Times New Roman" w:cs="Times New Roman"/>
          <w:i/>
          <w:iCs/>
          <w:sz w:val="24"/>
          <w:szCs w:val="24"/>
          <w:lang w:eastAsia="en-GB"/>
        </w:rPr>
        <w:t>person</w:t>
      </w:r>
      <w:r w:rsidR="00A013F9" w:rsidRPr="00A46C8B">
        <w:rPr>
          <w:rFonts w:ascii="Times New Roman" w:eastAsia="Times New Roman" w:hAnsi="Times New Roman" w:cs="Times New Roman"/>
          <w:sz w:val="24"/>
          <w:szCs w:val="24"/>
          <w:lang w:eastAsia="en-GB"/>
        </w:rPr>
        <w:t>] the application form and the annex documents filed with the court</w:t>
      </w:r>
      <w:r w:rsidR="00D0334A" w:rsidRPr="00A46C8B">
        <w:rPr>
          <w:rFonts w:ascii="Times New Roman" w:eastAsia="Times New Roman" w:hAnsi="Times New Roman" w:cs="Times New Roman"/>
          <w:sz w:val="24"/>
          <w:szCs w:val="24"/>
          <w:lang w:eastAsia="en-GB"/>
        </w:rPr>
        <w:t>,</w:t>
      </w:r>
      <w:r w:rsidR="00A013F9" w:rsidRPr="00A46C8B">
        <w:rPr>
          <w:rFonts w:ascii="Times New Roman" w:eastAsia="Times New Roman" w:hAnsi="Times New Roman" w:cs="Times New Roman"/>
          <w:sz w:val="24"/>
          <w:szCs w:val="24"/>
          <w:lang w:eastAsia="en-GB"/>
        </w:rPr>
        <w:t xml:space="preserve"> together with any annex documents not filed and the evidential checklist documents. </w:t>
      </w:r>
    </w:p>
    <w:p w14:paraId="3ABEEC15" w14:textId="77777777" w:rsidR="00A013F9" w:rsidRPr="00A46C8B" w:rsidRDefault="00A013F9" w:rsidP="00A013F9">
      <w:pPr>
        <w:spacing w:after="0" w:line="240" w:lineRule="auto"/>
        <w:ind w:left="720"/>
        <w:rPr>
          <w:rFonts w:ascii="Times New Roman" w:eastAsia="Times New Roman" w:hAnsi="Times New Roman" w:cs="Times New Roman"/>
          <w:sz w:val="24"/>
          <w:szCs w:val="24"/>
          <w:lang w:eastAsia="en-GB"/>
        </w:rPr>
      </w:pPr>
    </w:p>
    <w:p w14:paraId="4973C309" w14:textId="64AC49F5" w:rsidR="00A013F9" w:rsidRPr="00A46C8B" w:rsidRDefault="00B032BF" w:rsidP="00A013F9">
      <w:pPr>
        <w:numPr>
          <w:ilvl w:val="0"/>
          <w:numId w:val="4"/>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13423A" w:rsidRPr="00A46C8B">
        <w:rPr>
          <w:rFonts w:ascii="Times New Roman" w:eastAsia="Times New Roman" w:hAnsi="Times New Roman" w:cs="Times New Roman"/>
          <w:sz w:val="24"/>
          <w:szCs w:val="24"/>
          <w:lang w:eastAsia="en-GB"/>
        </w:rPr>
        <w:t>14:00 on</w:t>
      </w:r>
      <w:r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i/>
          <w:sz w:val="24"/>
          <w:szCs w:val="24"/>
          <w:lang w:eastAsia="en-GB"/>
        </w:rPr>
        <w:t>date</w:t>
      </w:r>
      <w:r w:rsidRPr="00A46C8B">
        <w:rPr>
          <w:rFonts w:ascii="Times New Roman" w:eastAsia="Times New Roman" w:hAnsi="Times New Roman" w:cs="Times New Roman"/>
          <w:sz w:val="24"/>
          <w:szCs w:val="24"/>
          <w:lang w:eastAsia="en-GB"/>
        </w:rPr>
        <w:t>], t</w:t>
      </w:r>
      <w:r w:rsidR="00A013F9" w:rsidRPr="00A46C8B">
        <w:rPr>
          <w:rFonts w:ascii="Times New Roman" w:eastAsia="Times New Roman" w:hAnsi="Times New Roman" w:cs="Times New Roman"/>
          <w:sz w:val="24"/>
          <w:szCs w:val="24"/>
          <w:lang w:eastAsia="en-GB"/>
        </w:rPr>
        <w:t>he local authority shall file and serve on all the parties [</w:t>
      </w:r>
      <w:r w:rsidR="00A013F9" w:rsidRPr="00A46C8B">
        <w:rPr>
          <w:rFonts w:ascii="Times New Roman" w:eastAsia="Times New Roman" w:hAnsi="Times New Roman" w:cs="Times New Roman"/>
          <w:i/>
          <w:sz w:val="24"/>
          <w:szCs w:val="24"/>
          <w:lang w:eastAsia="en-GB"/>
        </w:rPr>
        <w:t>and name of any other person</w:t>
      </w:r>
      <w:r w:rsidR="00A013F9" w:rsidRPr="00A46C8B">
        <w:rPr>
          <w:rFonts w:ascii="Times New Roman" w:eastAsia="Times New Roman" w:hAnsi="Times New Roman" w:cs="Times New Roman"/>
          <w:sz w:val="24"/>
          <w:szCs w:val="24"/>
          <w:lang w:eastAsia="en-GB"/>
        </w:rPr>
        <w:t>] the following annex documents which have not been filed with the application:</w:t>
      </w:r>
    </w:p>
    <w:p w14:paraId="790E0F33" w14:textId="6876D636" w:rsidR="00A013F9" w:rsidRPr="00A46C8B" w:rsidRDefault="00000000" w:rsidP="008463CB">
      <w:pPr>
        <w:spacing w:after="0" w:line="360" w:lineRule="auto"/>
        <w:ind w:firstLine="851"/>
        <w:jc w:val="both"/>
        <w:rPr>
          <w:rFonts w:ascii="Times New Roman" w:eastAsia="Times New Roman" w:hAnsi="Times New Roman" w:cs="Times New Roman"/>
          <w:sz w:val="24"/>
          <w:szCs w:val="24"/>
          <w:lang w:eastAsia="en-GB"/>
        </w:rPr>
      </w:pPr>
      <w:sdt>
        <w:sdtPr>
          <w:rPr>
            <w:rFonts w:ascii="Times New Roman" w:eastAsia="Times New Roman" w:hAnsi="Times New Roman" w:cs="Times New Roman"/>
            <w:sz w:val="24"/>
            <w:szCs w:val="24"/>
            <w:lang w:eastAsia="en-GB"/>
          </w:rPr>
          <w:id w:val="-866902587"/>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sz w:val="24"/>
              <w:szCs w:val="24"/>
              <w:lang w:eastAsia="en-GB"/>
            </w:rPr>
            <w:t>☐</w:t>
          </w:r>
        </w:sdtContent>
      </w:sdt>
      <w:r w:rsidR="00A013F9" w:rsidRPr="00A46C8B">
        <w:rPr>
          <w:rFonts w:ascii="Times New Roman" w:eastAsia="Times New Roman" w:hAnsi="Times New Roman" w:cs="Times New Roman"/>
          <w:sz w:val="24"/>
          <w:szCs w:val="24"/>
          <w:lang w:eastAsia="en-GB"/>
        </w:rPr>
        <w:t xml:space="preserve"> the social work chronology</w:t>
      </w:r>
      <w:r w:rsidR="00A5749D" w:rsidRPr="00A46C8B">
        <w:rPr>
          <w:rFonts w:ascii="Times New Roman" w:eastAsia="Times New Roman" w:hAnsi="Times New Roman" w:cs="Times New Roman"/>
          <w:sz w:val="24"/>
          <w:szCs w:val="24"/>
          <w:lang w:eastAsia="en-GB"/>
        </w:rPr>
        <w:t xml:space="preserve"> </w:t>
      </w:r>
      <w:r w:rsidR="00DD11AE" w:rsidRPr="00A46C8B">
        <w:rPr>
          <w:rFonts w:ascii="Times New Roman" w:eastAsia="Times New Roman" w:hAnsi="Times New Roman" w:cs="Times New Roman"/>
          <w:sz w:val="24"/>
          <w:szCs w:val="24"/>
          <w:lang w:eastAsia="en-GB"/>
        </w:rPr>
        <w:t>(</w:t>
      </w:r>
      <w:r w:rsidR="00A5749D" w:rsidRPr="00A46C8B">
        <w:rPr>
          <w:rFonts w:ascii="Times New Roman" w:eastAsia="Times New Roman" w:hAnsi="Times New Roman" w:cs="Times New Roman"/>
          <w:sz w:val="24"/>
          <w:szCs w:val="24"/>
          <w:lang w:eastAsia="en-GB"/>
        </w:rPr>
        <w:t xml:space="preserve">if this is not </w:t>
      </w:r>
      <w:r w:rsidR="008D58F7" w:rsidRPr="00A46C8B">
        <w:rPr>
          <w:rFonts w:ascii="Times New Roman" w:eastAsia="Times New Roman" w:hAnsi="Times New Roman" w:cs="Times New Roman"/>
          <w:sz w:val="24"/>
          <w:szCs w:val="24"/>
          <w:lang w:eastAsia="en-GB"/>
        </w:rPr>
        <w:t>includ</w:t>
      </w:r>
      <w:r w:rsidR="00A5749D" w:rsidRPr="00A46C8B">
        <w:rPr>
          <w:rFonts w:ascii="Times New Roman" w:eastAsia="Times New Roman" w:hAnsi="Times New Roman" w:cs="Times New Roman"/>
          <w:sz w:val="24"/>
          <w:szCs w:val="24"/>
          <w:lang w:eastAsia="en-GB"/>
        </w:rPr>
        <w:t xml:space="preserve">ed in the </w:t>
      </w:r>
      <w:r w:rsidR="008950A2" w:rsidRPr="00A46C8B">
        <w:rPr>
          <w:rFonts w:ascii="Times New Roman" w:eastAsia="Times New Roman" w:hAnsi="Times New Roman" w:cs="Times New Roman"/>
          <w:sz w:val="24"/>
          <w:szCs w:val="24"/>
          <w:lang w:eastAsia="en-GB"/>
        </w:rPr>
        <w:t xml:space="preserve">social work evidence template </w:t>
      </w:r>
      <w:r w:rsidR="00721AC4" w:rsidRPr="00A46C8B">
        <w:rPr>
          <w:rFonts w:ascii="Times New Roman" w:eastAsia="Times New Roman" w:hAnsi="Times New Roman" w:cs="Times New Roman"/>
          <w:sz w:val="24"/>
          <w:szCs w:val="24"/>
          <w:lang w:eastAsia="en-GB"/>
        </w:rPr>
        <w:t>(</w:t>
      </w:r>
      <w:r w:rsidR="00A5749D" w:rsidRPr="00A46C8B">
        <w:rPr>
          <w:rFonts w:ascii="Times New Roman" w:eastAsia="Times New Roman" w:hAnsi="Times New Roman" w:cs="Times New Roman"/>
          <w:sz w:val="24"/>
          <w:szCs w:val="24"/>
          <w:lang w:eastAsia="en-GB"/>
        </w:rPr>
        <w:t>SWET</w:t>
      </w:r>
      <w:r w:rsidR="008950A2" w:rsidRPr="00A46C8B">
        <w:rPr>
          <w:rFonts w:ascii="Times New Roman" w:eastAsia="Times New Roman" w:hAnsi="Times New Roman" w:cs="Times New Roman"/>
          <w:sz w:val="24"/>
          <w:szCs w:val="24"/>
          <w:lang w:eastAsia="en-GB"/>
        </w:rPr>
        <w:t>)</w:t>
      </w:r>
      <w:r w:rsidR="00721AC4" w:rsidRPr="00A46C8B">
        <w:rPr>
          <w:rFonts w:ascii="Times New Roman" w:eastAsia="Times New Roman" w:hAnsi="Times New Roman" w:cs="Times New Roman"/>
          <w:sz w:val="24"/>
          <w:szCs w:val="24"/>
          <w:lang w:eastAsia="en-GB"/>
        </w:rPr>
        <w:t>, the social work statement and genogram</w:t>
      </w:r>
      <w:r w:rsidR="00A5749D" w:rsidRPr="00A46C8B">
        <w:rPr>
          <w:rFonts w:ascii="Times New Roman" w:eastAsia="Times New Roman" w:hAnsi="Times New Roman" w:cs="Times New Roman"/>
          <w:sz w:val="24"/>
          <w:szCs w:val="24"/>
          <w:lang w:eastAsia="en-GB"/>
        </w:rPr>
        <w:t>;</w:t>
      </w:r>
    </w:p>
    <w:p w14:paraId="1D99B350" w14:textId="0C83F917" w:rsidR="00D25853" w:rsidRPr="00A46C8B" w:rsidRDefault="00000000" w:rsidP="007E5CF2">
      <w:pPr>
        <w:spacing w:after="0" w:line="360" w:lineRule="auto"/>
        <w:ind w:left="340" w:firstLine="511"/>
        <w:jc w:val="both"/>
        <w:rPr>
          <w:rFonts w:ascii="Times New Roman" w:eastAsia="Times New Roman" w:hAnsi="Times New Roman" w:cs="Times New Roman"/>
          <w:sz w:val="24"/>
          <w:szCs w:val="24"/>
          <w:lang w:eastAsia="en-GB"/>
        </w:rPr>
      </w:pPr>
      <w:sdt>
        <w:sdtPr>
          <w:rPr>
            <w:rFonts w:ascii="Times New Roman" w:eastAsia="Times New Roman" w:hAnsi="Times New Roman" w:cs="Times New Roman"/>
            <w:sz w:val="24"/>
            <w:szCs w:val="24"/>
            <w:lang w:eastAsia="en-GB"/>
          </w:rPr>
          <w:id w:val="1593050037"/>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sz w:val="24"/>
              <w:szCs w:val="24"/>
              <w:lang w:eastAsia="en-GB"/>
            </w:rPr>
            <w:t>☐</w:t>
          </w:r>
        </w:sdtContent>
      </w:sdt>
      <w:r w:rsidR="00A013F9" w:rsidRPr="00A46C8B">
        <w:rPr>
          <w:rFonts w:ascii="Times New Roman" w:eastAsia="Times New Roman" w:hAnsi="Times New Roman" w:cs="Times New Roman"/>
          <w:sz w:val="24"/>
          <w:szCs w:val="24"/>
          <w:lang w:eastAsia="en-GB"/>
        </w:rPr>
        <w:t xml:space="preserve"> the current assessments to which the social work statement refers and on which the </w:t>
      </w:r>
      <w:r w:rsidR="00A013F9" w:rsidRPr="00A46C8B">
        <w:rPr>
          <w:rFonts w:ascii="Times New Roman" w:eastAsia="Times New Roman" w:hAnsi="Times New Roman" w:cs="Times New Roman"/>
          <w:sz w:val="24"/>
          <w:szCs w:val="24"/>
          <w:lang w:eastAsia="en-GB"/>
        </w:rPr>
        <w:tab/>
      </w:r>
      <w:r w:rsidR="008463CB"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local authority relies</w:t>
      </w:r>
      <w:r w:rsidR="007E5CF2">
        <w:rPr>
          <w:rFonts w:ascii="Times New Roman" w:eastAsia="Times New Roman" w:hAnsi="Times New Roman" w:cs="Times New Roman"/>
          <w:sz w:val="24"/>
          <w:szCs w:val="24"/>
          <w:lang w:eastAsia="en-GB"/>
        </w:rPr>
        <w:t xml:space="preserve"> and a </w:t>
      </w:r>
      <w:r w:rsidR="009518BE">
        <w:rPr>
          <w:rFonts w:ascii="Times New Roman" w:eastAsia="Times New Roman" w:hAnsi="Times New Roman" w:cs="Times New Roman"/>
          <w:sz w:val="24"/>
          <w:szCs w:val="24"/>
          <w:lang w:eastAsia="en-GB"/>
        </w:rPr>
        <w:t xml:space="preserve">plan and </w:t>
      </w:r>
      <w:r w:rsidR="007E5CF2">
        <w:rPr>
          <w:rFonts w:ascii="Times New Roman" w:eastAsia="Times New Roman" w:hAnsi="Times New Roman" w:cs="Times New Roman"/>
          <w:sz w:val="24"/>
          <w:szCs w:val="24"/>
          <w:lang w:eastAsia="en-GB"/>
        </w:rPr>
        <w:t>timetable for other assessments</w:t>
      </w:r>
      <w:r w:rsidR="00A013F9" w:rsidRPr="00A46C8B">
        <w:rPr>
          <w:rFonts w:ascii="Times New Roman" w:eastAsia="Times New Roman" w:hAnsi="Times New Roman" w:cs="Times New Roman"/>
          <w:sz w:val="24"/>
          <w:szCs w:val="24"/>
          <w:lang w:eastAsia="en-GB"/>
        </w:rPr>
        <w:t>;</w:t>
      </w:r>
    </w:p>
    <w:p w14:paraId="30B85BAE" w14:textId="5329C43B" w:rsidR="00A013F9" w:rsidRPr="00A46C8B" w:rsidRDefault="00000000" w:rsidP="008463CB">
      <w:pPr>
        <w:spacing w:after="0" w:line="360" w:lineRule="auto"/>
        <w:ind w:firstLine="851"/>
        <w:jc w:val="both"/>
        <w:rPr>
          <w:rFonts w:ascii="Times New Roman" w:eastAsia="Times New Roman" w:hAnsi="Times New Roman" w:cs="Times New Roman"/>
          <w:sz w:val="24"/>
          <w:szCs w:val="24"/>
          <w:lang w:eastAsia="en-GB"/>
        </w:rPr>
      </w:pPr>
      <w:sdt>
        <w:sdtPr>
          <w:rPr>
            <w:rFonts w:ascii="Times New Roman" w:eastAsia="Times New Roman" w:hAnsi="Times New Roman" w:cs="Times New Roman"/>
            <w:sz w:val="24"/>
            <w:szCs w:val="24"/>
            <w:lang w:eastAsia="en-GB"/>
          </w:rPr>
          <w:id w:val="-317035193"/>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sz w:val="24"/>
              <w:szCs w:val="24"/>
              <w:lang w:eastAsia="en-GB"/>
            </w:rPr>
            <w:t>☐</w:t>
          </w:r>
        </w:sdtContent>
      </w:sdt>
      <w:r w:rsidR="00A013F9" w:rsidRPr="00A46C8B">
        <w:rPr>
          <w:rFonts w:ascii="Times New Roman" w:eastAsia="Times New Roman" w:hAnsi="Times New Roman" w:cs="Times New Roman"/>
          <w:sz w:val="24"/>
          <w:szCs w:val="24"/>
          <w:lang w:eastAsia="en-GB"/>
        </w:rPr>
        <w:t xml:space="preserve"> the care plan(s)</w:t>
      </w:r>
      <w:r w:rsidR="00A5749D" w:rsidRPr="00A46C8B">
        <w:rPr>
          <w:rFonts w:ascii="Times New Roman" w:eastAsia="Times New Roman" w:hAnsi="Times New Roman" w:cs="Times New Roman"/>
          <w:sz w:val="24"/>
          <w:szCs w:val="24"/>
          <w:lang w:eastAsia="en-GB"/>
        </w:rPr>
        <w:t xml:space="preserve"> if not </w:t>
      </w:r>
      <w:r w:rsidR="008D58F7" w:rsidRPr="00A46C8B">
        <w:rPr>
          <w:rFonts w:ascii="Times New Roman" w:eastAsia="Times New Roman" w:hAnsi="Times New Roman" w:cs="Times New Roman"/>
          <w:sz w:val="24"/>
          <w:szCs w:val="24"/>
          <w:lang w:eastAsia="en-GB"/>
        </w:rPr>
        <w:t>includ</w:t>
      </w:r>
      <w:r w:rsidR="00A5749D" w:rsidRPr="00A46C8B">
        <w:rPr>
          <w:rFonts w:ascii="Times New Roman" w:eastAsia="Times New Roman" w:hAnsi="Times New Roman" w:cs="Times New Roman"/>
          <w:sz w:val="24"/>
          <w:szCs w:val="24"/>
          <w:lang w:eastAsia="en-GB"/>
        </w:rPr>
        <w:t>ed in the SWET;</w:t>
      </w:r>
    </w:p>
    <w:p w14:paraId="2BA1DC6F" w14:textId="0D9A9BFE" w:rsidR="00A013F9" w:rsidRPr="00A46C8B" w:rsidRDefault="00000000" w:rsidP="008463CB">
      <w:pPr>
        <w:spacing w:after="0" w:line="360" w:lineRule="auto"/>
        <w:ind w:firstLine="851"/>
        <w:jc w:val="both"/>
        <w:rPr>
          <w:rFonts w:ascii="Times New Roman" w:eastAsia="Times New Roman" w:hAnsi="Times New Roman" w:cs="Times New Roman"/>
          <w:sz w:val="24"/>
          <w:szCs w:val="24"/>
          <w:lang w:eastAsia="en-GB"/>
        </w:rPr>
      </w:pPr>
      <w:sdt>
        <w:sdtPr>
          <w:rPr>
            <w:rFonts w:ascii="Times New Roman" w:eastAsia="Times New Roman" w:hAnsi="Times New Roman" w:cs="Times New Roman"/>
            <w:sz w:val="24"/>
            <w:szCs w:val="24"/>
            <w:lang w:eastAsia="en-GB"/>
          </w:rPr>
          <w:id w:val="-1092924582"/>
          <w14:checkbox>
            <w14:checked w14:val="0"/>
            <w14:checkedState w14:val="2612" w14:font="MS Gothic"/>
            <w14:uncheckedState w14:val="2610" w14:font="MS Gothic"/>
          </w14:checkbox>
        </w:sdtPr>
        <w:sdtContent>
          <w:r w:rsidR="000D625A" w:rsidRPr="00A46C8B">
            <w:rPr>
              <w:rFonts w:ascii="Segoe UI Symbol" w:eastAsia="MS Gothic" w:hAnsi="Segoe UI Symbol" w:cs="Segoe UI Symbol"/>
              <w:sz w:val="24"/>
              <w:szCs w:val="24"/>
              <w:lang w:eastAsia="en-GB"/>
            </w:rPr>
            <w:t>☐</w:t>
          </w:r>
        </w:sdtContent>
      </w:sdt>
      <w:r w:rsidR="00A013F9" w:rsidRPr="00A46C8B">
        <w:rPr>
          <w:rFonts w:ascii="Times New Roman" w:eastAsia="Times New Roman" w:hAnsi="Times New Roman" w:cs="Times New Roman"/>
          <w:sz w:val="24"/>
          <w:szCs w:val="24"/>
          <w:lang w:eastAsia="en-GB"/>
        </w:rPr>
        <w:t xml:space="preserve"> the index of checklist documents.</w:t>
      </w:r>
    </w:p>
    <w:p w14:paraId="7B9246F7" w14:textId="77777777" w:rsidR="00A013F9" w:rsidRPr="00A46C8B" w:rsidRDefault="00A013F9" w:rsidP="00A013F9">
      <w:pPr>
        <w:spacing w:after="0" w:line="360" w:lineRule="auto"/>
        <w:ind w:firstLine="340"/>
        <w:jc w:val="both"/>
        <w:rPr>
          <w:rFonts w:ascii="Times New Roman" w:eastAsia="Times New Roman" w:hAnsi="Times New Roman" w:cs="Times New Roman"/>
          <w:sz w:val="24"/>
          <w:szCs w:val="24"/>
          <w:lang w:eastAsia="en-GB"/>
        </w:rPr>
      </w:pPr>
    </w:p>
    <w:p w14:paraId="783916D4" w14:textId="450DD976" w:rsidR="002F5BC9" w:rsidRPr="00A46C8B" w:rsidRDefault="00605A45" w:rsidP="00A013F9">
      <w:pPr>
        <w:numPr>
          <w:ilvl w:val="0"/>
          <w:numId w:val="4"/>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E2410F" w:rsidRPr="00A46C8B">
        <w:rPr>
          <w:rFonts w:ascii="Times New Roman" w:eastAsia="Times New Roman" w:hAnsi="Times New Roman" w:cs="Times New Roman"/>
          <w:sz w:val="24"/>
          <w:szCs w:val="24"/>
          <w:lang w:eastAsia="en-GB"/>
        </w:rPr>
        <w:t>14:00</w:t>
      </w:r>
      <w:r w:rsidRPr="00A46C8B">
        <w:rPr>
          <w:rFonts w:ascii="Times New Roman" w:eastAsia="Times New Roman" w:hAnsi="Times New Roman" w:cs="Times New Roman"/>
          <w:sz w:val="24"/>
          <w:szCs w:val="24"/>
          <w:lang w:eastAsia="en-GB"/>
        </w:rPr>
        <w:t xml:space="preserve"> on [</w:t>
      </w:r>
      <w:r w:rsidRPr="00A46C8B">
        <w:rPr>
          <w:rFonts w:ascii="Times New Roman" w:eastAsia="Times New Roman" w:hAnsi="Times New Roman" w:cs="Times New Roman"/>
          <w:i/>
          <w:sz w:val="24"/>
          <w:szCs w:val="24"/>
          <w:lang w:eastAsia="en-GB"/>
        </w:rPr>
        <w:t>date</w:t>
      </w:r>
      <w:r w:rsidRPr="00A46C8B">
        <w:rPr>
          <w:rFonts w:ascii="Times New Roman" w:eastAsia="Times New Roman" w:hAnsi="Times New Roman" w:cs="Times New Roman"/>
          <w:sz w:val="24"/>
          <w:szCs w:val="24"/>
          <w:lang w:eastAsia="en-GB"/>
        </w:rPr>
        <w:t>], t</w:t>
      </w:r>
      <w:r w:rsidR="00A013F9" w:rsidRPr="00A46C8B">
        <w:rPr>
          <w:rFonts w:ascii="Times New Roman" w:eastAsia="Times New Roman" w:hAnsi="Times New Roman" w:cs="Times New Roman"/>
          <w:sz w:val="24"/>
          <w:szCs w:val="24"/>
          <w:lang w:eastAsia="en-GB"/>
        </w:rPr>
        <w:t>he local authority shall serve on [</w:t>
      </w:r>
      <w:r w:rsidR="00A013F9" w:rsidRPr="00A46C8B">
        <w:rPr>
          <w:rFonts w:ascii="Times New Roman" w:eastAsia="Times New Roman" w:hAnsi="Times New Roman" w:cs="Times New Roman"/>
          <w:i/>
          <w:sz w:val="24"/>
          <w:szCs w:val="24"/>
          <w:lang w:eastAsia="en-GB"/>
        </w:rPr>
        <w:t>name</w:t>
      </w:r>
      <w:r w:rsidR="00A013F9" w:rsidRPr="00A46C8B">
        <w:rPr>
          <w:rFonts w:ascii="Times New Roman" w:eastAsia="Times New Roman" w:hAnsi="Times New Roman" w:cs="Times New Roman"/>
          <w:sz w:val="24"/>
          <w:szCs w:val="24"/>
          <w:lang w:eastAsia="en-GB"/>
        </w:rPr>
        <w:t>] (the father without parental responsibility) notice of the proceedings, if he is known and no party has raised doubts about paternity.</w:t>
      </w:r>
    </w:p>
    <w:p w14:paraId="35B97E39" w14:textId="22F3A621" w:rsidR="00A013F9" w:rsidRPr="00A46C8B" w:rsidRDefault="00A013F9" w:rsidP="002F5BC9">
      <w:pPr>
        <w:spacing w:after="0" w:line="360" w:lineRule="auto"/>
        <w:ind w:left="70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p>
    <w:p w14:paraId="0020A2A1" w14:textId="412DB0DC" w:rsidR="002F5BC9" w:rsidRPr="00A46C8B" w:rsidRDefault="002F5BC9" w:rsidP="002F5BC9">
      <w:pPr>
        <w:spacing w:after="0" w:line="360" w:lineRule="auto"/>
        <w:jc w:val="both"/>
        <w:rPr>
          <w:rFonts w:ascii="Times New Roman" w:eastAsia="Times New Roman" w:hAnsi="Times New Roman" w:cs="Times New Roman"/>
          <w:b/>
          <w:bCs/>
          <w:sz w:val="24"/>
          <w:szCs w:val="24"/>
          <w:lang w:eastAsia="en-GB"/>
        </w:rPr>
      </w:pPr>
      <w:r w:rsidRPr="00A46C8B">
        <w:rPr>
          <w:rFonts w:ascii="Times New Roman" w:eastAsia="Times New Roman" w:hAnsi="Times New Roman" w:cs="Times New Roman"/>
          <w:b/>
          <w:bCs/>
          <w:sz w:val="24"/>
          <w:szCs w:val="24"/>
          <w:lang w:eastAsia="en-GB"/>
        </w:rPr>
        <w:t>Capacity</w:t>
      </w:r>
    </w:p>
    <w:p w14:paraId="10E6CCDA" w14:textId="4CD4B400" w:rsidR="002F5BC9" w:rsidRPr="00A46C8B" w:rsidRDefault="002F5BC9" w:rsidP="002F5BC9">
      <w:pPr>
        <w:pStyle w:val="ListParagraph"/>
        <w:numPr>
          <w:ilvl w:val="0"/>
          <w:numId w:val="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It appearing</w:t>
      </w:r>
      <w:r w:rsidR="00AE26BF" w:rsidRPr="00A46C8B">
        <w:rPr>
          <w:rFonts w:ascii="Times New Roman" w:eastAsia="Times New Roman" w:hAnsi="Times New Roman" w:cs="Times New Roman"/>
          <w:sz w:val="24"/>
          <w:szCs w:val="24"/>
          <w:lang w:eastAsia="en-GB"/>
        </w:rPr>
        <w:t xml:space="preserve"> to the </w:t>
      </w:r>
      <w:r w:rsidR="00D72544" w:rsidRPr="00A46C8B">
        <w:rPr>
          <w:rFonts w:ascii="Times New Roman" w:eastAsia="Times New Roman" w:hAnsi="Times New Roman" w:cs="Times New Roman"/>
          <w:sz w:val="24"/>
          <w:szCs w:val="24"/>
          <w:lang w:eastAsia="en-GB"/>
        </w:rPr>
        <w:t>c</w:t>
      </w:r>
      <w:r w:rsidR="00AE26BF" w:rsidRPr="00A46C8B">
        <w:rPr>
          <w:rFonts w:ascii="Times New Roman" w:eastAsia="Times New Roman" w:hAnsi="Times New Roman" w:cs="Times New Roman"/>
          <w:sz w:val="24"/>
          <w:szCs w:val="24"/>
          <w:lang w:eastAsia="en-GB"/>
        </w:rPr>
        <w:t>ourt</w:t>
      </w:r>
      <w:r w:rsidRPr="00A46C8B">
        <w:rPr>
          <w:rFonts w:ascii="Times New Roman" w:eastAsia="Times New Roman" w:hAnsi="Times New Roman" w:cs="Times New Roman"/>
          <w:sz w:val="24"/>
          <w:szCs w:val="24"/>
          <w:lang w:eastAsia="en-GB"/>
        </w:rPr>
        <w:t xml:space="preserve"> that there may be an issue</w:t>
      </w:r>
      <w:r w:rsidR="006F53C9" w:rsidRPr="00A46C8B">
        <w:rPr>
          <w:rFonts w:ascii="Times New Roman" w:eastAsia="Times New Roman" w:hAnsi="Times New Roman" w:cs="Times New Roman"/>
          <w:sz w:val="24"/>
          <w:szCs w:val="24"/>
          <w:lang w:eastAsia="en-GB"/>
        </w:rPr>
        <w:t xml:space="preserve"> as to</w:t>
      </w:r>
      <w:r w:rsidRPr="00A46C8B">
        <w:rPr>
          <w:rFonts w:ascii="Times New Roman" w:eastAsia="Times New Roman" w:hAnsi="Times New Roman" w:cs="Times New Roman"/>
          <w:sz w:val="24"/>
          <w:szCs w:val="24"/>
          <w:lang w:eastAsia="en-GB"/>
        </w:rPr>
        <w:t xml:space="preserve"> whether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has litigation capacity,</w:t>
      </w:r>
      <w:r w:rsidR="00AE26BF"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iCs/>
          <w:sz w:val="24"/>
          <w:szCs w:val="24"/>
          <w:lang w:eastAsia="en-GB"/>
        </w:rPr>
        <w:t>his</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iCs/>
          <w:sz w:val="24"/>
          <w:szCs w:val="24"/>
          <w:lang w:eastAsia="en-GB"/>
        </w:rPr>
        <w:t>her</w:t>
      </w:r>
      <w:r w:rsidRPr="00A46C8B">
        <w:rPr>
          <w:rFonts w:ascii="Times New Roman" w:eastAsia="Times New Roman" w:hAnsi="Times New Roman" w:cs="Times New Roman"/>
          <w:sz w:val="24"/>
          <w:szCs w:val="24"/>
          <w:lang w:eastAsia="en-GB"/>
        </w:rPr>
        <w:t>] solicitors shall instruct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xml:space="preserve">] as an expert to carry out a cognitive assessment and report to the </w:t>
      </w:r>
      <w:r w:rsidR="009F0B81"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by [</w:t>
      </w:r>
      <w:r w:rsidR="00613DEA" w:rsidRPr="00A46C8B">
        <w:rPr>
          <w:rFonts w:ascii="Times New Roman" w:eastAsia="Times New Roman" w:hAnsi="Times New Roman" w:cs="Times New Roman"/>
          <w:i/>
          <w:iCs/>
          <w:sz w:val="24"/>
          <w:szCs w:val="24"/>
          <w:lang w:eastAsia="en-GB"/>
        </w:rPr>
        <w:t>time and</w:t>
      </w:r>
      <w:r w:rsidR="00613DEA"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i/>
          <w:iCs/>
          <w:sz w:val="24"/>
          <w:szCs w:val="24"/>
          <w:lang w:eastAsia="en-GB"/>
        </w:rPr>
        <w:t>date</w:t>
      </w:r>
      <w:r w:rsidRPr="00A46C8B">
        <w:rPr>
          <w:rFonts w:ascii="Times New Roman" w:eastAsia="Times New Roman" w:hAnsi="Times New Roman" w:cs="Times New Roman"/>
          <w:sz w:val="24"/>
          <w:szCs w:val="24"/>
          <w:lang w:eastAsia="en-GB"/>
        </w:rPr>
        <w:t>] whether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xml:space="preserve">] has capacity to litigate within the meaning of sections 2 and 3 of the </w:t>
      </w:r>
      <w:r w:rsidR="00A20827" w:rsidRPr="00A46C8B">
        <w:rPr>
          <w:rFonts w:ascii="Times New Roman" w:eastAsia="Times New Roman" w:hAnsi="Times New Roman" w:cs="Times New Roman"/>
          <w:sz w:val="24"/>
          <w:szCs w:val="24"/>
          <w:lang w:eastAsia="en-GB"/>
        </w:rPr>
        <w:t>M</w:t>
      </w:r>
      <w:r w:rsidRPr="00A46C8B">
        <w:rPr>
          <w:rFonts w:ascii="Times New Roman" w:eastAsia="Times New Roman" w:hAnsi="Times New Roman" w:cs="Times New Roman"/>
          <w:sz w:val="24"/>
          <w:szCs w:val="24"/>
          <w:lang w:eastAsia="en-GB"/>
        </w:rPr>
        <w:t xml:space="preserve">ental </w:t>
      </w:r>
      <w:r w:rsidR="00A20827"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 xml:space="preserve">apacity </w:t>
      </w:r>
      <w:r w:rsidR="00A20827" w:rsidRPr="00A46C8B">
        <w:rPr>
          <w:rFonts w:ascii="Times New Roman" w:eastAsia="Times New Roman" w:hAnsi="Times New Roman" w:cs="Times New Roman"/>
          <w:sz w:val="24"/>
          <w:szCs w:val="24"/>
          <w:lang w:eastAsia="en-GB"/>
        </w:rPr>
        <w:t>A</w:t>
      </w:r>
      <w:r w:rsidRPr="00A46C8B">
        <w:rPr>
          <w:rFonts w:ascii="Times New Roman" w:eastAsia="Times New Roman" w:hAnsi="Times New Roman" w:cs="Times New Roman"/>
          <w:sz w:val="24"/>
          <w:szCs w:val="24"/>
          <w:lang w:eastAsia="en-GB"/>
        </w:rPr>
        <w:t xml:space="preserve">ct 2005. The </w:t>
      </w:r>
      <w:r w:rsidR="009F0B81"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is satisfied that this report is necessary. The expert’s fees shall be paid by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w:t>
      </w:r>
    </w:p>
    <w:p w14:paraId="7F460E5E" w14:textId="3DA23172" w:rsidR="002F5BC9" w:rsidRPr="00A46C8B" w:rsidRDefault="002F5BC9" w:rsidP="002F5BC9">
      <w:pPr>
        <w:pStyle w:val="ListParagraph"/>
        <w:spacing w:after="0" w:line="360" w:lineRule="auto"/>
        <w:jc w:val="both"/>
        <w:rPr>
          <w:rFonts w:ascii="Times New Roman" w:eastAsia="Times New Roman" w:hAnsi="Times New Roman" w:cs="Times New Roman"/>
          <w:sz w:val="24"/>
          <w:szCs w:val="24"/>
          <w:lang w:eastAsia="en-GB"/>
        </w:rPr>
      </w:pPr>
    </w:p>
    <w:p w14:paraId="124FC1A7" w14:textId="03A75232" w:rsidR="002F5BC9" w:rsidRPr="00A46C8B" w:rsidRDefault="002F5BC9" w:rsidP="002F5BC9">
      <w:pPr>
        <w:pStyle w:val="ListParagraph"/>
        <w:numPr>
          <w:ilvl w:val="0"/>
          <w:numId w:val="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In the event that the expert reports that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does not have litigation capacity, and it appearing</w:t>
      </w:r>
      <w:r w:rsidR="00A20827" w:rsidRPr="00A46C8B">
        <w:rPr>
          <w:rFonts w:ascii="Times New Roman" w:eastAsia="Times New Roman" w:hAnsi="Times New Roman" w:cs="Times New Roman"/>
          <w:sz w:val="24"/>
          <w:szCs w:val="24"/>
          <w:lang w:eastAsia="en-GB"/>
        </w:rPr>
        <w:t xml:space="preserve"> to the </w:t>
      </w:r>
      <w:r w:rsidR="00267EC3" w:rsidRPr="00A46C8B">
        <w:rPr>
          <w:rFonts w:ascii="Times New Roman" w:eastAsia="Times New Roman" w:hAnsi="Times New Roman" w:cs="Times New Roman"/>
          <w:sz w:val="24"/>
          <w:szCs w:val="24"/>
          <w:lang w:eastAsia="en-GB"/>
        </w:rPr>
        <w:t>c</w:t>
      </w:r>
      <w:r w:rsidR="00A20827" w:rsidRPr="00A46C8B">
        <w:rPr>
          <w:rFonts w:ascii="Times New Roman" w:eastAsia="Times New Roman" w:hAnsi="Times New Roman" w:cs="Times New Roman"/>
          <w:sz w:val="24"/>
          <w:szCs w:val="24"/>
          <w:lang w:eastAsia="en-GB"/>
        </w:rPr>
        <w:t>ourt</w:t>
      </w:r>
      <w:r w:rsidRPr="00A46C8B">
        <w:rPr>
          <w:rFonts w:ascii="Times New Roman" w:eastAsia="Times New Roman" w:hAnsi="Times New Roman" w:cs="Times New Roman"/>
          <w:sz w:val="24"/>
          <w:szCs w:val="24"/>
          <w:lang w:eastAsia="en-GB"/>
        </w:rPr>
        <w:t xml:space="preserve"> that there is no other person able to act as litigation friend, [</w:t>
      </w:r>
      <w:r w:rsidRPr="00A46C8B">
        <w:rPr>
          <w:rFonts w:ascii="Times New Roman" w:eastAsia="Times New Roman" w:hAnsi="Times New Roman" w:cs="Times New Roman"/>
          <w:i/>
          <w:iCs/>
          <w:sz w:val="24"/>
          <w:szCs w:val="24"/>
          <w:lang w:eastAsia="en-GB"/>
        </w:rPr>
        <w:t>his</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iCs/>
          <w:sz w:val="24"/>
          <w:szCs w:val="24"/>
          <w:lang w:eastAsia="en-GB"/>
        </w:rPr>
        <w:t>her</w:t>
      </w:r>
      <w:r w:rsidRPr="00A46C8B">
        <w:rPr>
          <w:rFonts w:ascii="Times New Roman" w:eastAsia="Times New Roman" w:hAnsi="Times New Roman" w:cs="Times New Roman"/>
          <w:sz w:val="24"/>
          <w:szCs w:val="24"/>
          <w:lang w:eastAsia="en-GB"/>
        </w:rPr>
        <w:t xml:space="preserve">] solicitor shall upon receipt of the report send it </w:t>
      </w:r>
      <w:r w:rsidR="002E6901" w:rsidRPr="00A46C8B">
        <w:rPr>
          <w:rFonts w:ascii="Times New Roman" w:eastAsia="Times New Roman" w:hAnsi="Times New Roman" w:cs="Times New Roman"/>
          <w:sz w:val="24"/>
          <w:szCs w:val="24"/>
          <w:lang w:eastAsia="en-GB"/>
        </w:rPr>
        <w:t>a</w:t>
      </w:r>
      <w:r w:rsidRPr="00A46C8B">
        <w:rPr>
          <w:rFonts w:ascii="Times New Roman" w:eastAsia="Times New Roman" w:hAnsi="Times New Roman" w:cs="Times New Roman"/>
          <w:sz w:val="24"/>
          <w:szCs w:val="24"/>
          <w:lang w:eastAsia="en-GB"/>
        </w:rPr>
        <w:t>n</w:t>
      </w:r>
      <w:r w:rsidR="002E6901" w:rsidRPr="00A46C8B">
        <w:rPr>
          <w:rFonts w:ascii="Times New Roman" w:eastAsia="Times New Roman" w:hAnsi="Times New Roman" w:cs="Times New Roman"/>
          <w:sz w:val="24"/>
          <w:szCs w:val="24"/>
          <w:lang w:eastAsia="en-GB"/>
        </w:rPr>
        <w:t>d</w:t>
      </w:r>
      <w:r w:rsidRPr="00A46C8B">
        <w:rPr>
          <w:rFonts w:ascii="Times New Roman" w:eastAsia="Times New Roman" w:hAnsi="Times New Roman" w:cs="Times New Roman"/>
          <w:sz w:val="24"/>
          <w:szCs w:val="24"/>
          <w:lang w:eastAsia="en-GB"/>
        </w:rPr>
        <w:t xml:space="preserve"> the relevant case papers to the </w:t>
      </w:r>
      <w:r w:rsidR="00613DEA" w:rsidRPr="00A46C8B">
        <w:rPr>
          <w:rFonts w:ascii="Times New Roman" w:eastAsia="Times New Roman" w:hAnsi="Times New Roman" w:cs="Times New Roman"/>
          <w:sz w:val="24"/>
          <w:szCs w:val="24"/>
          <w:lang w:eastAsia="en-GB"/>
        </w:rPr>
        <w:t>O</w:t>
      </w:r>
      <w:r w:rsidRPr="00A46C8B">
        <w:rPr>
          <w:rFonts w:ascii="Times New Roman" w:eastAsia="Times New Roman" w:hAnsi="Times New Roman" w:cs="Times New Roman"/>
          <w:sz w:val="24"/>
          <w:szCs w:val="24"/>
          <w:lang w:eastAsia="en-GB"/>
        </w:rPr>
        <w:t xml:space="preserve">fficial </w:t>
      </w:r>
      <w:r w:rsidR="00613DEA" w:rsidRPr="00A46C8B">
        <w:rPr>
          <w:rFonts w:ascii="Times New Roman" w:eastAsia="Times New Roman" w:hAnsi="Times New Roman" w:cs="Times New Roman"/>
          <w:sz w:val="24"/>
          <w:szCs w:val="24"/>
          <w:lang w:eastAsia="en-GB"/>
        </w:rPr>
        <w:t>S</w:t>
      </w:r>
      <w:r w:rsidRPr="00A46C8B">
        <w:rPr>
          <w:rFonts w:ascii="Times New Roman" w:eastAsia="Times New Roman" w:hAnsi="Times New Roman" w:cs="Times New Roman"/>
          <w:sz w:val="24"/>
          <w:szCs w:val="24"/>
          <w:lang w:eastAsia="en-GB"/>
        </w:rPr>
        <w:t xml:space="preserve">olicitor who shall, subject to </w:t>
      </w:r>
      <w:r w:rsidR="00AD0586">
        <w:rPr>
          <w:rFonts w:ascii="Times New Roman" w:eastAsia="Times New Roman" w:hAnsi="Times New Roman" w:cs="Times New Roman"/>
          <w:sz w:val="24"/>
          <w:szCs w:val="24"/>
          <w:lang w:eastAsia="en-GB"/>
        </w:rPr>
        <w:t>t</w:t>
      </w:r>
      <w:r w:rsidRPr="00A46C8B">
        <w:rPr>
          <w:rFonts w:ascii="Times New Roman" w:eastAsia="Times New Roman" w:hAnsi="Times New Roman" w:cs="Times New Roman"/>
          <w:sz w:val="24"/>
          <w:szCs w:val="24"/>
          <w:lang w:eastAsia="en-GB"/>
        </w:rPr>
        <w:t>he</w:t>
      </w:r>
      <w:r w:rsidR="00AD0586">
        <w:rPr>
          <w:rFonts w:ascii="Times New Roman" w:eastAsia="Times New Roman" w:hAnsi="Times New Roman" w:cs="Times New Roman"/>
          <w:sz w:val="24"/>
          <w:szCs w:val="24"/>
          <w:lang w:eastAsia="en-GB"/>
        </w:rPr>
        <w:t>i</w:t>
      </w:r>
      <w:r w:rsidRPr="00A46C8B">
        <w:rPr>
          <w:rFonts w:ascii="Times New Roman" w:eastAsia="Times New Roman" w:hAnsi="Times New Roman" w:cs="Times New Roman"/>
          <w:sz w:val="24"/>
          <w:szCs w:val="24"/>
          <w:lang w:eastAsia="en-GB"/>
        </w:rPr>
        <w:t>r consent, be appointed to act for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w:t>
      </w:r>
    </w:p>
    <w:p w14:paraId="282C1A5D" w14:textId="77777777" w:rsidR="00A013F9" w:rsidRPr="00A46C8B" w:rsidRDefault="00A013F9" w:rsidP="00A013F9">
      <w:pPr>
        <w:spacing w:after="0" w:line="360" w:lineRule="auto"/>
        <w:jc w:val="both"/>
        <w:rPr>
          <w:rFonts w:ascii="Times New Roman" w:eastAsia="Times New Roman" w:hAnsi="Times New Roman" w:cs="Times New Roman"/>
          <w:i/>
          <w:sz w:val="24"/>
          <w:szCs w:val="24"/>
          <w:lang w:eastAsia="en-GB"/>
        </w:rPr>
      </w:pPr>
    </w:p>
    <w:p w14:paraId="3EFC2A77" w14:textId="77777777" w:rsidR="00A013F9" w:rsidRPr="00A46C8B" w:rsidRDefault="00A013F9" w:rsidP="00A013F9">
      <w:pPr>
        <w:numPr>
          <w:ilvl w:val="0"/>
          <w:numId w:val="1"/>
        </w:numPr>
        <w:spacing w:after="0" w:line="360" w:lineRule="auto"/>
        <w:jc w:val="both"/>
        <w:outlineLvl w:val="1"/>
        <w:rPr>
          <w:rFonts w:ascii="Times New Roman" w:eastAsia="MS ??" w:hAnsi="Times New Roman" w:cs="Times New Roman"/>
          <w:b/>
          <w:sz w:val="24"/>
          <w:szCs w:val="24"/>
          <w:lang w:eastAsia="ja-JP"/>
        </w:rPr>
      </w:pPr>
      <w:r w:rsidRPr="00A46C8B">
        <w:rPr>
          <w:rFonts w:ascii="Times New Roman" w:eastAsia="MS ??" w:hAnsi="Times New Roman" w:cs="Times New Roman"/>
          <w:b/>
          <w:sz w:val="24"/>
          <w:szCs w:val="24"/>
          <w:lang w:eastAsia="ja-JP"/>
        </w:rPr>
        <w:t>The Threshold</w:t>
      </w:r>
    </w:p>
    <w:p w14:paraId="6AF5F869" w14:textId="0EEBC356" w:rsidR="00A013F9" w:rsidRPr="00A46C8B" w:rsidRDefault="00BA5EAB" w:rsidP="00CC2329">
      <w:p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By</w:t>
      </w:r>
      <w:r w:rsidR="00A013F9" w:rsidRPr="00A46C8B">
        <w:rPr>
          <w:rFonts w:ascii="Times New Roman" w:eastAsia="Times New Roman" w:hAnsi="Times New Roman" w:cs="Times New Roman"/>
          <w:sz w:val="24"/>
          <w:szCs w:val="24"/>
          <w:lang w:eastAsia="en-GB"/>
        </w:rPr>
        <w:t xml:space="preserve"> </w:t>
      </w:r>
      <w:r w:rsidR="00267EC3" w:rsidRPr="00A46C8B">
        <w:rPr>
          <w:rFonts w:ascii="Times New Roman" w:eastAsia="Times New Roman" w:hAnsi="Times New Roman" w:cs="Times New Roman"/>
          <w:sz w:val="24"/>
          <w:szCs w:val="24"/>
          <w:lang w:eastAsia="en-GB"/>
        </w:rPr>
        <w:t>14:00</w:t>
      </w:r>
      <w:r w:rsidR="00A013F9" w:rsidRPr="00A46C8B">
        <w:rPr>
          <w:rFonts w:ascii="Times New Roman" w:eastAsia="Times New Roman" w:hAnsi="Times New Roman" w:cs="Times New Roman"/>
          <w:sz w:val="24"/>
          <w:szCs w:val="24"/>
          <w:lang w:eastAsia="en-GB"/>
        </w:rPr>
        <w:t xml:space="preserve"> on [date</w:t>
      </w:r>
      <w:r w:rsidR="0033469C" w:rsidRPr="00A46C8B">
        <w:rPr>
          <w:rFonts w:ascii="Times New Roman" w:eastAsia="Times New Roman" w:hAnsi="Times New Roman" w:cs="Times New Roman"/>
          <w:sz w:val="24"/>
          <w:szCs w:val="24"/>
          <w:lang w:eastAsia="en-GB"/>
        </w:rPr>
        <w:t xml:space="preserve"> no later than </w:t>
      </w:r>
      <w:r w:rsidR="00905799" w:rsidRPr="00A46C8B">
        <w:rPr>
          <w:rFonts w:ascii="Times New Roman" w:eastAsia="Times New Roman" w:hAnsi="Times New Roman" w:cs="Times New Roman"/>
          <w:sz w:val="24"/>
          <w:szCs w:val="24"/>
          <w:lang w:eastAsia="en-GB"/>
        </w:rPr>
        <w:t>two</w:t>
      </w:r>
      <w:r w:rsidR="0033469C" w:rsidRPr="00A46C8B">
        <w:rPr>
          <w:rFonts w:ascii="Times New Roman" w:eastAsia="Times New Roman" w:hAnsi="Times New Roman" w:cs="Times New Roman"/>
          <w:sz w:val="24"/>
          <w:szCs w:val="24"/>
          <w:lang w:eastAsia="en-GB"/>
        </w:rPr>
        <w:t xml:space="preserve"> days </w:t>
      </w:r>
      <w:r w:rsidR="00361E0C" w:rsidRPr="00A46C8B">
        <w:rPr>
          <w:rFonts w:ascii="Times New Roman" w:eastAsia="Times New Roman" w:hAnsi="Times New Roman" w:cs="Times New Roman"/>
          <w:sz w:val="24"/>
          <w:szCs w:val="24"/>
          <w:lang w:eastAsia="en-GB"/>
        </w:rPr>
        <w:t>before the hearing listed in this order</w:t>
      </w:r>
      <w:r w:rsidR="00A013F9" w:rsidRPr="00A46C8B">
        <w:rPr>
          <w:rFonts w:ascii="Times New Roman" w:eastAsia="Times New Roman" w:hAnsi="Times New Roman" w:cs="Times New Roman"/>
          <w:sz w:val="24"/>
          <w:szCs w:val="24"/>
          <w:lang w:eastAsia="en-GB"/>
        </w:rPr>
        <w:t>], the mother and the father shall each file and serve a response to the local authority’s threshold document in which they shall set out:</w:t>
      </w:r>
    </w:p>
    <w:p w14:paraId="7947C489" w14:textId="77777777" w:rsidR="00A013F9" w:rsidRPr="00A46C8B" w:rsidRDefault="00A013F9" w:rsidP="00A013F9">
      <w:pPr>
        <w:numPr>
          <w:ilvl w:val="1"/>
          <w:numId w:val="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matters which are accepted;</w:t>
      </w:r>
    </w:p>
    <w:p w14:paraId="514BA74A" w14:textId="77777777" w:rsidR="00A013F9" w:rsidRPr="00A46C8B" w:rsidRDefault="00A013F9" w:rsidP="00A925F1">
      <w:pPr>
        <w:numPr>
          <w:ilvl w:val="1"/>
          <w:numId w:val="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matters which are disputed, and the basis upon which they are disputed; and</w:t>
      </w:r>
    </w:p>
    <w:p w14:paraId="5E5DB4E5" w14:textId="32A91830" w:rsidR="00A013F9" w:rsidRPr="00A46C8B" w:rsidRDefault="009C31F6" w:rsidP="00A925F1">
      <w:pPr>
        <w:numPr>
          <w:ilvl w:val="1"/>
          <w:numId w:val="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whether it is accepted that the section 31 threshold is met.</w:t>
      </w:r>
    </w:p>
    <w:p w14:paraId="429D219D" w14:textId="0B377E91" w:rsidR="00E16991" w:rsidRPr="00A46C8B" w:rsidRDefault="00070577" w:rsidP="00A925F1">
      <w:pPr>
        <w:tabs>
          <w:tab w:val="num" w:pos="567"/>
        </w:tabs>
        <w:spacing w:after="0" w:line="240" w:lineRule="auto"/>
        <w:jc w:val="both"/>
        <w:rPr>
          <w:rFonts w:ascii="Times New Roman" w:hAnsi="Times New Roman" w:cs="Times New Roman"/>
          <w:sz w:val="24"/>
          <w:szCs w:val="24"/>
        </w:rPr>
      </w:pPr>
      <w:r w:rsidRPr="00A46C8B">
        <w:rPr>
          <w:rFonts w:ascii="Times New Roman" w:hAnsi="Times New Roman" w:cs="Times New Roman"/>
          <w:sz w:val="24"/>
          <w:szCs w:val="24"/>
        </w:rPr>
        <w:lastRenderedPageBreak/>
        <w:t xml:space="preserve">b. </w:t>
      </w:r>
      <w:r w:rsidR="00E16991" w:rsidRPr="00A46C8B">
        <w:rPr>
          <w:rFonts w:ascii="Times New Roman" w:hAnsi="Times New Roman" w:cs="Times New Roman"/>
          <w:sz w:val="24"/>
          <w:szCs w:val="24"/>
        </w:rPr>
        <w:t xml:space="preserve">If the parents fail to respond to the schedule of findings in support of the threshold criteria, the </w:t>
      </w:r>
      <w:r w:rsidR="00E16991" w:rsidRPr="00A46C8B">
        <w:rPr>
          <w:rFonts w:ascii="Times New Roman" w:eastAsia="Calibri" w:hAnsi="Times New Roman" w:cs="Times New Roman"/>
          <w:sz w:val="24"/>
          <w:szCs w:val="24"/>
        </w:rPr>
        <w:t>court</w:t>
      </w:r>
      <w:r w:rsidR="00E16991" w:rsidRPr="00A46C8B">
        <w:rPr>
          <w:rFonts w:ascii="Times New Roman" w:hAnsi="Times New Roman" w:cs="Times New Roman"/>
          <w:sz w:val="24"/>
          <w:szCs w:val="24"/>
        </w:rPr>
        <w:t xml:space="preserve"> may proceed to consider [at the next hearing] / [at the issues resolution hearing] / [at the final hearing] whether the section 31(2) Children Act 1989 threshold criteria are established by reference to the written evidence filed by the local authority.</w:t>
      </w:r>
    </w:p>
    <w:p w14:paraId="015A61FF" w14:textId="77777777" w:rsidR="00E16991" w:rsidRPr="00A46C8B" w:rsidRDefault="00E16991" w:rsidP="00A925F1">
      <w:pPr>
        <w:spacing w:after="0" w:line="360" w:lineRule="auto"/>
        <w:ind w:left="720"/>
        <w:jc w:val="both"/>
        <w:rPr>
          <w:rFonts w:ascii="Times New Roman" w:eastAsia="Times New Roman" w:hAnsi="Times New Roman" w:cs="Times New Roman"/>
          <w:sz w:val="24"/>
          <w:szCs w:val="24"/>
          <w:lang w:eastAsia="en-GB"/>
        </w:rPr>
      </w:pPr>
    </w:p>
    <w:p w14:paraId="4BF1AE6D" w14:textId="77777777" w:rsidR="00A013F9" w:rsidRPr="00A46C8B" w:rsidRDefault="00A013F9" w:rsidP="00A925F1">
      <w:pPr>
        <w:spacing w:after="0" w:line="360" w:lineRule="auto"/>
        <w:jc w:val="both"/>
        <w:rPr>
          <w:rFonts w:ascii="Times New Roman" w:eastAsia="Times New Roman" w:hAnsi="Times New Roman" w:cs="Times New Roman"/>
          <w:sz w:val="24"/>
          <w:szCs w:val="24"/>
          <w:lang w:eastAsia="en-GB"/>
        </w:rPr>
      </w:pPr>
    </w:p>
    <w:p w14:paraId="18C917E6" w14:textId="0813FF4D" w:rsidR="002727F9" w:rsidRPr="00A46C8B" w:rsidRDefault="002727F9" w:rsidP="00A925F1">
      <w:pPr>
        <w:pStyle w:val="ListParagraph"/>
        <w:numPr>
          <w:ilvl w:val="0"/>
          <w:numId w:val="1"/>
        </w:numPr>
        <w:spacing w:after="0" w:line="240" w:lineRule="auto"/>
        <w:jc w:val="both"/>
        <w:outlineLvl w:val="1"/>
        <w:rPr>
          <w:rFonts w:ascii="Times New Roman" w:eastAsia="MS ??" w:hAnsi="Times New Roman" w:cs="Times New Roman"/>
          <w:b/>
          <w:sz w:val="24"/>
          <w:szCs w:val="24"/>
          <w:lang w:eastAsia="ja-JP"/>
        </w:rPr>
      </w:pPr>
      <w:r w:rsidRPr="00A46C8B">
        <w:rPr>
          <w:rFonts w:ascii="Times New Roman" w:eastAsia="MS ??" w:hAnsi="Times New Roman" w:cs="Times New Roman"/>
          <w:b/>
          <w:sz w:val="24"/>
          <w:szCs w:val="24"/>
          <w:lang w:eastAsia="ja-JP"/>
        </w:rPr>
        <w:t xml:space="preserve">Parents’ </w:t>
      </w:r>
      <w:r w:rsidR="00635014" w:rsidRPr="00A46C8B">
        <w:rPr>
          <w:rFonts w:ascii="Times New Roman" w:eastAsia="MS ??" w:hAnsi="Times New Roman" w:cs="Times New Roman"/>
          <w:b/>
          <w:sz w:val="24"/>
          <w:szCs w:val="24"/>
          <w:lang w:eastAsia="ja-JP"/>
        </w:rPr>
        <w:t>I</w:t>
      </w:r>
      <w:r w:rsidRPr="00A46C8B">
        <w:rPr>
          <w:rFonts w:ascii="Times New Roman" w:eastAsia="MS ??" w:hAnsi="Times New Roman" w:cs="Times New Roman"/>
          <w:b/>
          <w:sz w:val="24"/>
          <w:szCs w:val="24"/>
          <w:lang w:eastAsia="ja-JP"/>
        </w:rPr>
        <w:t xml:space="preserve">nitial </w:t>
      </w:r>
      <w:r w:rsidR="00635014" w:rsidRPr="00A46C8B">
        <w:rPr>
          <w:rFonts w:ascii="Times New Roman" w:eastAsia="MS ??" w:hAnsi="Times New Roman" w:cs="Times New Roman"/>
          <w:b/>
          <w:sz w:val="24"/>
          <w:szCs w:val="24"/>
          <w:lang w:eastAsia="ja-JP"/>
        </w:rPr>
        <w:t>S</w:t>
      </w:r>
      <w:r w:rsidRPr="00A46C8B">
        <w:rPr>
          <w:rFonts w:ascii="Times New Roman" w:eastAsia="MS ??" w:hAnsi="Times New Roman" w:cs="Times New Roman"/>
          <w:b/>
          <w:sz w:val="24"/>
          <w:szCs w:val="24"/>
          <w:lang w:eastAsia="ja-JP"/>
        </w:rPr>
        <w:t>tatement</w:t>
      </w:r>
    </w:p>
    <w:p w14:paraId="0235D49D" w14:textId="77777777" w:rsidR="004522FA" w:rsidRPr="00A46C8B" w:rsidRDefault="004522FA" w:rsidP="00A925F1">
      <w:pPr>
        <w:pStyle w:val="ListParagraph"/>
        <w:spacing w:after="0" w:line="240" w:lineRule="auto"/>
        <w:jc w:val="both"/>
        <w:outlineLvl w:val="1"/>
        <w:rPr>
          <w:rFonts w:ascii="Times New Roman" w:eastAsia="MS ??" w:hAnsi="Times New Roman" w:cs="Times New Roman"/>
          <w:b/>
          <w:sz w:val="24"/>
          <w:szCs w:val="24"/>
          <w:lang w:eastAsia="ja-JP"/>
        </w:rPr>
      </w:pPr>
    </w:p>
    <w:p w14:paraId="75A69ED4" w14:textId="3656EA01" w:rsidR="002727F9" w:rsidRPr="00A46C8B" w:rsidRDefault="007B70BF" w:rsidP="00A925F1">
      <w:pPr>
        <w:spacing w:after="0" w:line="360" w:lineRule="auto"/>
        <w:ind w:left="72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 xml:space="preserve">By </w:t>
      </w:r>
      <w:r w:rsidR="00E30DBA" w:rsidRPr="00A46C8B">
        <w:rPr>
          <w:rFonts w:ascii="Times New Roman" w:eastAsia="Calibri" w:hAnsi="Times New Roman" w:cs="Times New Roman"/>
          <w:sz w:val="24"/>
          <w:szCs w:val="24"/>
        </w:rPr>
        <w:t>14:00</w:t>
      </w:r>
      <w:r w:rsidRPr="00A46C8B">
        <w:rPr>
          <w:rFonts w:ascii="Times New Roman" w:eastAsia="Calibri" w:hAnsi="Times New Roman" w:cs="Times New Roman"/>
          <w:sz w:val="24"/>
          <w:szCs w:val="24"/>
        </w:rPr>
        <w:t xml:space="preserve"> on [</w:t>
      </w:r>
      <w:r w:rsidRPr="00A46C8B">
        <w:rPr>
          <w:rFonts w:ascii="Times New Roman" w:eastAsia="Calibri" w:hAnsi="Times New Roman" w:cs="Times New Roman"/>
          <w:iCs/>
          <w:sz w:val="24"/>
          <w:szCs w:val="24"/>
        </w:rPr>
        <w:t>date</w:t>
      </w:r>
      <w:r w:rsidRPr="00A46C8B">
        <w:rPr>
          <w:rFonts w:ascii="Times New Roman" w:eastAsia="Calibri" w:hAnsi="Times New Roman" w:cs="Times New Roman"/>
          <w:i/>
          <w:sz w:val="24"/>
          <w:szCs w:val="24"/>
        </w:rPr>
        <w:t xml:space="preserve"> </w:t>
      </w:r>
      <w:r w:rsidRPr="00A46C8B">
        <w:rPr>
          <w:rFonts w:ascii="Times New Roman" w:eastAsia="Calibri" w:hAnsi="Times New Roman" w:cs="Times New Roman"/>
          <w:iCs/>
          <w:sz w:val="24"/>
          <w:szCs w:val="24"/>
        </w:rPr>
        <w:t xml:space="preserve">no later than </w:t>
      </w:r>
      <w:r w:rsidR="004F03B7" w:rsidRPr="00A46C8B">
        <w:rPr>
          <w:rFonts w:ascii="Times New Roman" w:eastAsia="Calibri" w:hAnsi="Times New Roman" w:cs="Times New Roman"/>
          <w:iCs/>
          <w:sz w:val="24"/>
          <w:szCs w:val="24"/>
        </w:rPr>
        <w:t>two</w:t>
      </w:r>
      <w:r w:rsidRPr="00A46C8B">
        <w:rPr>
          <w:rFonts w:ascii="Times New Roman" w:eastAsia="Calibri" w:hAnsi="Times New Roman" w:cs="Times New Roman"/>
          <w:iCs/>
          <w:sz w:val="24"/>
          <w:szCs w:val="24"/>
        </w:rPr>
        <w:t xml:space="preserve"> days before the hearing listed in this order</w:t>
      </w:r>
      <w:r w:rsidR="00B420E9" w:rsidRPr="00A46C8B">
        <w:rPr>
          <w:rFonts w:ascii="Times New Roman" w:eastAsia="Calibri" w:hAnsi="Times New Roman" w:cs="Times New Roman"/>
          <w:iCs/>
          <w:sz w:val="24"/>
          <w:szCs w:val="24"/>
        </w:rPr>
        <w:t>],</w:t>
      </w:r>
      <w:r w:rsidRPr="00A46C8B">
        <w:rPr>
          <w:rFonts w:ascii="Times New Roman" w:eastAsia="Calibri" w:hAnsi="Times New Roman" w:cs="Times New Roman"/>
          <w:iCs/>
          <w:sz w:val="24"/>
          <w:szCs w:val="24"/>
        </w:rPr>
        <w:t xml:space="preserve"> </w:t>
      </w:r>
      <w:r w:rsidR="00B420E9" w:rsidRPr="00A46C8B">
        <w:rPr>
          <w:rFonts w:ascii="Times New Roman" w:eastAsia="Calibri" w:hAnsi="Times New Roman" w:cs="Times New Roman"/>
          <w:iCs/>
          <w:sz w:val="24"/>
          <w:szCs w:val="24"/>
        </w:rPr>
        <w:t>t</w:t>
      </w:r>
      <w:r w:rsidR="002727F9" w:rsidRPr="00A46C8B">
        <w:rPr>
          <w:rFonts w:ascii="Times New Roman" w:eastAsia="Calibri" w:hAnsi="Times New Roman" w:cs="Times New Roman"/>
          <w:sz w:val="24"/>
          <w:szCs w:val="24"/>
        </w:rPr>
        <w:t xml:space="preserve">he </w:t>
      </w:r>
      <w:r w:rsidR="00DE62A3" w:rsidRPr="00A46C8B">
        <w:rPr>
          <w:rFonts w:ascii="Times New Roman" w:eastAsia="Calibri" w:hAnsi="Times New Roman" w:cs="Times New Roman"/>
          <w:sz w:val="24"/>
          <w:szCs w:val="24"/>
        </w:rPr>
        <w:t>mother and the father</w:t>
      </w:r>
      <w:r w:rsidR="002727F9" w:rsidRPr="00A46C8B">
        <w:rPr>
          <w:rFonts w:ascii="Times New Roman" w:eastAsia="Calibri" w:hAnsi="Times New Roman" w:cs="Times New Roman"/>
          <w:sz w:val="24"/>
          <w:szCs w:val="24"/>
        </w:rPr>
        <w:t xml:space="preserve"> </w:t>
      </w:r>
      <w:r w:rsidR="00B420E9" w:rsidRPr="00A46C8B">
        <w:rPr>
          <w:rFonts w:ascii="Times New Roman" w:eastAsia="Calibri" w:hAnsi="Times New Roman" w:cs="Times New Roman"/>
          <w:sz w:val="24"/>
          <w:szCs w:val="24"/>
        </w:rPr>
        <w:t>shall</w:t>
      </w:r>
      <w:r w:rsidR="00B9508F" w:rsidRPr="00A46C8B">
        <w:rPr>
          <w:rFonts w:ascii="Times New Roman" w:eastAsia="Times New Roman" w:hAnsi="Times New Roman" w:cs="Times New Roman"/>
          <w:sz w:val="24"/>
          <w:szCs w:val="24"/>
          <w:lang w:eastAsia="en-GB"/>
        </w:rPr>
        <w:t xml:space="preserve"> each file and serve </w:t>
      </w:r>
      <w:r w:rsidR="002727F9" w:rsidRPr="00A46C8B">
        <w:rPr>
          <w:rFonts w:ascii="Times New Roman" w:eastAsia="Calibri" w:hAnsi="Times New Roman" w:cs="Times New Roman"/>
          <w:sz w:val="24"/>
          <w:szCs w:val="24"/>
        </w:rPr>
        <w:t>a statement setting out:</w:t>
      </w:r>
    </w:p>
    <w:p w14:paraId="142827C6" w14:textId="43CBB67D" w:rsidR="002727F9" w:rsidRPr="00A46C8B" w:rsidRDefault="008463CB" w:rsidP="00A925F1">
      <w:pPr>
        <w:pStyle w:val="ListParagraph"/>
        <w:numPr>
          <w:ilvl w:val="1"/>
          <w:numId w:val="20"/>
        </w:numPr>
        <w:spacing w:after="0" w:line="360" w:lineRule="auto"/>
        <w:ind w:hanging="141"/>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 xml:space="preserve">  </w:t>
      </w:r>
      <w:r w:rsidR="002727F9" w:rsidRPr="00A46C8B">
        <w:rPr>
          <w:rFonts w:ascii="Times New Roman" w:eastAsia="Calibri" w:hAnsi="Times New Roman" w:cs="Times New Roman"/>
          <w:sz w:val="24"/>
          <w:szCs w:val="24"/>
        </w:rPr>
        <w:t>a response to the local authority</w:t>
      </w:r>
      <w:r w:rsidR="00192081" w:rsidRPr="00A46C8B">
        <w:rPr>
          <w:rFonts w:ascii="Times New Roman" w:eastAsia="Calibri" w:hAnsi="Times New Roman" w:cs="Times New Roman"/>
          <w:sz w:val="24"/>
          <w:szCs w:val="24"/>
        </w:rPr>
        <w:t>’s</w:t>
      </w:r>
      <w:r w:rsidR="002727F9" w:rsidRPr="00A46C8B">
        <w:rPr>
          <w:rFonts w:ascii="Times New Roman" w:eastAsia="Calibri" w:hAnsi="Times New Roman" w:cs="Times New Roman"/>
          <w:sz w:val="24"/>
          <w:szCs w:val="24"/>
        </w:rPr>
        <w:t xml:space="preserve"> evidence to date;</w:t>
      </w:r>
    </w:p>
    <w:p w14:paraId="130FC7AB" w14:textId="071C4B2B" w:rsidR="008463CB" w:rsidRPr="00A46C8B" w:rsidRDefault="002727F9" w:rsidP="00A925F1">
      <w:pPr>
        <w:numPr>
          <w:ilvl w:val="1"/>
          <w:numId w:val="20"/>
        </w:numPr>
        <w:spacing w:after="0" w:line="360" w:lineRule="auto"/>
        <w:ind w:left="156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 xml:space="preserve">the parent’s proposals for the placement of the child[ren] both in the immediate and </w:t>
      </w:r>
      <w:r w:rsidR="00631AEC" w:rsidRPr="00A46C8B">
        <w:rPr>
          <w:rFonts w:ascii="Times New Roman" w:eastAsia="Calibri" w:hAnsi="Times New Roman" w:cs="Times New Roman"/>
          <w:sz w:val="24"/>
          <w:szCs w:val="24"/>
        </w:rPr>
        <w:t xml:space="preserve">the </w:t>
      </w:r>
      <w:r w:rsidRPr="00A46C8B">
        <w:rPr>
          <w:rFonts w:ascii="Times New Roman" w:eastAsia="Calibri" w:hAnsi="Times New Roman" w:cs="Times New Roman"/>
          <w:sz w:val="24"/>
          <w:szCs w:val="24"/>
        </w:rPr>
        <w:t>long term</w:t>
      </w:r>
      <w:r w:rsidR="00515874">
        <w:rPr>
          <w:rFonts w:ascii="Times New Roman" w:eastAsia="Calibri" w:hAnsi="Times New Roman" w:cs="Times New Roman"/>
          <w:sz w:val="24"/>
          <w:szCs w:val="24"/>
        </w:rPr>
        <w:t xml:space="preserve">, </w:t>
      </w:r>
      <w:r w:rsidR="00903098">
        <w:rPr>
          <w:rFonts w:ascii="Times New Roman" w:eastAsia="Calibri" w:hAnsi="Times New Roman" w:cs="Times New Roman"/>
          <w:sz w:val="24"/>
          <w:szCs w:val="24"/>
        </w:rPr>
        <w:t>including the i</w:t>
      </w:r>
      <w:r w:rsidR="00903098" w:rsidRPr="00903098">
        <w:rPr>
          <w:rFonts w:ascii="Times New Roman" w:eastAsia="Calibri" w:hAnsi="Times New Roman" w:cs="Times New Roman"/>
          <w:sz w:val="24"/>
          <w:szCs w:val="24"/>
        </w:rPr>
        <w:t xml:space="preserve">dentity and whereabouts of all relatives and friends whom </w:t>
      </w:r>
      <w:r w:rsidR="00B378F2">
        <w:rPr>
          <w:rFonts w:ascii="Times New Roman" w:eastAsia="Calibri" w:hAnsi="Times New Roman" w:cs="Times New Roman"/>
          <w:sz w:val="24"/>
          <w:szCs w:val="24"/>
        </w:rPr>
        <w:t xml:space="preserve">they </w:t>
      </w:r>
      <w:r w:rsidR="00903098" w:rsidRPr="00903098">
        <w:rPr>
          <w:rFonts w:ascii="Times New Roman" w:eastAsia="Calibri" w:hAnsi="Times New Roman" w:cs="Times New Roman"/>
          <w:sz w:val="24"/>
          <w:szCs w:val="24"/>
        </w:rPr>
        <w:t>propose be considered by the court</w:t>
      </w:r>
      <w:r w:rsidR="00AF3657">
        <w:rPr>
          <w:rFonts w:ascii="Times New Roman" w:eastAsia="Calibri" w:hAnsi="Times New Roman" w:cs="Times New Roman"/>
          <w:sz w:val="24"/>
          <w:szCs w:val="24"/>
        </w:rPr>
        <w:t xml:space="preserve"> [see paragraph </w:t>
      </w:r>
      <w:r w:rsidR="00FC7851">
        <w:rPr>
          <w:rFonts w:ascii="Times New Roman" w:eastAsia="Calibri" w:hAnsi="Times New Roman" w:cs="Times New Roman"/>
          <w:sz w:val="24"/>
          <w:szCs w:val="24"/>
        </w:rPr>
        <w:t>11 below]</w:t>
      </w:r>
      <w:r w:rsidRPr="00A46C8B">
        <w:rPr>
          <w:rFonts w:ascii="Times New Roman" w:eastAsia="Calibri" w:hAnsi="Times New Roman" w:cs="Times New Roman"/>
          <w:sz w:val="24"/>
          <w:szCs w:val="24"/>
        </w:rPr>
        <w:t>;</w:t>
      </w:r>
    </w:p>
    <w:p w14:paraId="7EC45FC4" w14:textId="0A84D7C4" w:rsidR="002727F9" w:rsidRPr="00A46C8B" w:rsidRDefault="002727F9" w:rsidP="00A925F1">
      <w:pPr>
        <w:numPr>
          <w:ilvl w:val="1"/>
          <w:numId w:val="20"/>
        </w:numPr>
        <w:spacing w:after="0" w:line="360" w:lineRule="auto"/>
        <w:ind w:left="156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any other matters relevant to the issues before the court and the welfare of the child[ren]</w:t>
      </w:r>
      <w:r w:rsidR="00B305A1">
        <w:rPr>
          <w:rFonts w:ascii="Times New Roman" w:eastAsia="Calibri" w:hAnsi="Times New Roman" w:cs="Times New Roman"/>
          <w:sz w:val="24"/>
          <w:szCs w:val="24"/>
        </w:rPr>
        <w:t xml:space="preserve"> </w:t>
      </w:r>
      <w:r w:rsidR="00B305A1" w:rsidRPr="00A46C8B">
        <w:rPr>
          <w:rFonts w:ascii="Times New Roman" w:eastAsia="Times New Roman" w:hAnsi="Times New Roman" w:cs="Times New Roman"/>
          <w:sz w:val="24"/>
          <w:szCs w:val="24"/>
          <w:lang w:eastAsia="en-GB"/>
        </w:rPr>
        <w:t>[see paragraph 2</w:t>
      </w:r>
      <w:r w:rsidR="00B305A1">
        <w:rPr>
          <w:rFonts w:ascii="Times New Roman" w:eastAsia="Times New Roman" w:hAnsi="Times New Roman" w:cs="Times New Roman"/>
          <w:sz w:val="24"/>
          <w:szCs w:val="24"/>
          <w:lang w:eastAsia="en-GB"/>
        </w:rPr>
        <w:t>4</w:t>
      </w:r>
      <w:r w:rsidR="00B305A1" w:rsidRPr="00A46C8B">
        <w:rPr>
          <w:rFonts w:ascii="Times New Roman" w:eastAsia="Times New Roman" w:hAnsi="Times New Roman" w:cs="Times New Roman"/>
          <w:sz w:val="24"/>
          <w:szCs w:val="24"/>
          <w:lang w:eastAsia="en-GB"/>
        </w:rPr>
        <w:t xml:space="preserve"> of the Midlands Circuit – Practice Note – Public Law – 21 May 2026].</w:t>
      </w:r>
    </w:p>
    <w:p w14:paraId="245A3F38" w14:textId="77777777" w:rsidR="002727F9" w:rsidRPr="00A46C8B" w:rsidRDefault="002727F9" w:rsidP="00A925F1">
      <w:pPr>
        <w:spacing w:after="0" w:line="360" w:lineRule="auto"/>
        <w:ind w:left="720"/>
        <w:jc w:val="both"/>
        <w:rPr>
          <w:rFonts w:ascii="Times New Roman" w:eastAsia="Times New Roman" w:hAnsi="Times New Roman" w:cs="Times New Roman"/>
          <w:b/>
          <w:sz w:val="24"/>
          <w:szCs w:val="24"/>
          <w:lang w:eastAsia="en-GB"/>
        </w:rPr>
      </w:pPr>
    </w:p>
    <w:p w14:paraId="11BD6165" w14:textId="4E9AD13F" w:rsidR="00A013F9" w:rsidRPr="00A46C8B" w:rsidRDefault="00A013F9" w:rsidP="00A925F1">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Identification of People to be Assessed as Potential Carers for the Child(ren)</w:t>
      </w:r>
    </w:p>
    <w:p w14:paraId="294E1258" w14:textId="3172C1E1" w:rsidR="00A013F9" w:rsidRPr="00A46C8B" w:rsidRDefault="00192081" w:rsidP="00A925F1">
      <w:pPr>
        <w:pStyle w:val="ListParagraph"/>
        <w:numPr>
          <w:ilvl w:val="1"/>
          <w:numId w:val="1"/>
        </w:numPr>
        <w:spacing w:after="0" w:line="360" w:lineRule="auto"/>
        <w:jc w:val="both"/>
        <w:outlineLvl w:val="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715A41" w:rsidRPr="00A46C8B">
        <w:rPr>
          <w:rFonts w:ascii="Times New Roman" w:eastAsia="Times New Roman" w:hAnsi="Times New Roman" w:cs="Times New Roman"/>
          <w:sz w:val="24"/>
          <w:szCs w:val="24"/>
          <w:lang w:eastAsia="en-GB"/>
        </w:rPr>
        <w:t>14:00</w:t>
      </w:r>
      <w:r w:rsidRPr="00A46C8B">
        <w:rPr>
          <w:rFonts w:ascii="Times New Roman" w:eastAsia="Times New Roman" w:hAnsi="Times New Roman" w:cs="Times New Roman"/>
          <w:sz w:val="24"/>
          <w:szCs w:val="24"/>
          <w:lang w:eastAsia="en-GB"/>
        </w:rPr>
        <w:t xml:space="preserve"> on [date no later than </w:t>
      </w:r>
      <w:r w:rsidR="00B62466" w:rsidRPr="00A46C8B">
        <w:rPr>
          <w:rFonts w:ascii="Times New Roman" w:eastAsia="Times New Roman" w:hAnsi="Times New Roman" w:cs="Times New Roman"/>
          <w:sz w:val="24"/>
          <w:szCs w:val="24"/>
          <w:lang w:eastAsia="en-GB"/>
        </w:rPr>
        <w:t>two</w:t>
      </w:r>
      <w:r w:rsidRPr="00A46C8B">
        <w:rPr>
          <w:rFonts w:ascii="Times New Roman" w:eastAsia="Times New Roman" w:hAnsi="Times New Roman" w:cs="Times New Roman"/>
          <w:sz w:val="24"/>
          <w:szCs w:val="24"/>
          <w:lang w:eastAsia="en-GB"/>
        </w:rPr>
        <w:t xml:space="preserve"> days before the hearing listed in this order], t</w:t>
      </w:r>
      <w:r w:rsidR="00A013F9" w:rsidRPr="00A46C8B">
        <w:rPr>
          <w:rFonts w:ascii="Times New Roman" w:eastAsia="Times New Roman" w:hAnsi="Times New Roman" w:cs="Times New Roman"/>
          <w:sz w:val="24"/>
          <w:szCs w:val="24"/>
          <w:lang w:eastAsia="en-GB"/>
        </w:rPr>
        <w:t>he mother and the father shall provide the local authority with the details (including</w:t>
      </w:r>
      <w:r w:rsidR="007338BF">
        <w:rPr>
          <w:rFonts w:ascii="Times New Roman" w:eastAsia="Times New Roman" w:hAnsi="Times New Roman" w:cs="Times New Roman"/>
          <w:sz w:val="24"/>
          <w:szCs w:val="24"/>
          <w:lang w:eastAsia="en-GB"/>
        </w:rPr>
        <w:t xml:space="preserve"> </w:t>
      </w:r>
      <w:r w:rsidR="007338BF" w:rsidRPr="007338BF">
        <w:rPr>
          <w:rFonts w:ascii="Times New Roman" w:eastAsia="Times New Roman" w:hAnsi="Times New Roman" w:cs="Times New Roman"/>
          <w:sz w:val="24"/>
          <w:szCs w:val="24"/>
          <w:lang w:eastAsia="en-GB"/>
        </w:rPr>
        <w:t>full names, addresses, phone numbers and e-mail addresses</w:t>
      </w:r>
      <w:r w:rsidR="00A013F9" w:rsidRPr="00A46C8B">
        <w:rPr>
          <w:rFonts w:ascii="Times New Roman" w:eastAsia="Times New Roman" w:hAnsi="Times New Roman" w:cs="Times New Roman"/>
          <w:sz w:val="24"/>
          <w:szCs w:val="24"/>
          <w:lang w:eastAsia="en-GB"/>
        </w:rPr>
        <w:t>) of any persons they wish to be considered as alternative carers for the child[ren] in the event that the child[ren] cannot be returned to or remain with the parents. If the parents fail to comply with this direction, it may mean that any person put forward later cannot be considered because of the delay it would cause to the timetable for the child[ren].</w:t>
      </w:r>
    </w:p>
    <w:p w14:paraId="4869484C" w14:textId="77777777" w:rsidR="0079092D" w:rsidRPr="00F56920" w:rsidRDefault="0079092D" w:rsidP="0079092D">
      <w:pPr>
        <w:pStyle w:val="ListParagraph"/>
        <w:numPr>
          <w:ilvl w:val="1"/>
          <w:numId w:val="1"/>
        </w:numPr>
        <w:spacing w:after="0" w:line="360" w:lineRule="auto"/>
        <w:jc w:val="both"/>
        <w:outlineLvl w:val="0"/>
        <w:rPr>
          <w:rFonts w:ascii="Times New Roman" w:eastAsia="Times New Roman" w:hAnsi="Times New Roman" w:cs="Times New Roman"/>
          <w:sz w:val="24"/>
          <w:szCs w:val="20"/>
          <w:lang w:eastAsia="en-GB"/>
        </w:rPr>
      </w:pPr>
      <w:r w:rsidRPr="00F56920">
        <w:rPr>
          <w:rFonts w:ascii="Times New Roman" w:eastAsia="Times New Roman" w:hAnsi="Times New Roman"/>
          <w:szCs w:val="20"/>
          <w:lang w:eastAsia="en-GB"/>
        </w:rPr>
        <w:t>The number of alternative carers that the parents are permitted to put forward is limited to a maximum of three per parent or four per child. No more than 3 viability assessments shall be progressed. There should then be a progression of a full connected persons assessment with respect to the most realistic carer (this determination to include consultation with the parents, preferably at a family group conference)</w:t>
      </w:r>
    </w:p>
    <w:p w14:paraId="7C4A3684" w14:textId="2D86AB7F" w:rsidR="00E224C2" w:rsidRPr="00A46C8B" w:rsidRDefault="00350FB9" w:rsidP="00A925F1">
      <w:pPr>
        <w:pStyle w:val="ListParagraph"/>
        <w:numPr>
          <w:ilvl w:val="1"/>
          <w:numId w:val="1"/>
        </w:numPr>
        <w:spacing w:after="0" w:line="360" w:lineRule="auto"/>
        <w:jc w:val="both"/>
        <w:outlineLvl w:val="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full c</w:t>
      </w:r>
      <w:r w:rsidR="008A231D" w:rsidRPr="00A46C8B">
        <w:rPr>
          <w:rFonts w:ascii="Times New Roman" w:eastAsia="Times New Roman" w:hAnsi="Times New Roman" w:cs="Times New Roman"/>
          <w:sz w:val="24"/>
          <w:szCs w:val="24"/>
          <w:lang w:eastAsia="en-GB"/>
        </w:rPr>
        <w:t xml:space="preserve">ontact details </w:t>
      </w:r>
      <w:r w:rsidRPr="00A46C8B">
        <w:rPr>
          <w:rFonts w:ascii="Times New Roman" w:eastAsia="Times New Roman" w:hAnsi="Times New Roman" w:cs="Times New Roman"/>
          <w:sz w:val="24"/>
          <w:szCs w:val="24"/>
          <w:lang w:eastAsia="en-GB"/>
        </w:rPr>
        <w:t>(</w:t>
      </w:r>
      <w:r w:rsidR="006577BA" w:rsidRPr="007338BF">
        <w:rPr>
          <w:rFonts w:ascii="Times New Roman" w:eastAsia="Times New Roman" w:hAnsi="Times New Roman" w:cs="Times New Roman"/>
          <w:sz w:val="24"/>
          <w:szCs w:val="24"/>
          <w:lang w:eastAsia="en-GB"/>
        </w:rPr>
        <w:t xml:space="preserve">full names, </w:t>
      </w:r>
      <w:r w:rsidR="00E12C29" w:rsidRPr="00A46C8B">
        <w:rPr>
          <w:rFonts w:ascii="Times New Roman" w:eastAsia="Times New Roman" w:hAnsi="Times New Roman" w:cs="Times New Roman"/>
          <w:sz w:val="24"/>
          <w:szCs w:val="24"/>
          <w:lang w:eastAsia="en-GB"/>
        </w:rPr>
        <w:t>address</w:t>
      </w:r>
      <w:r w:rsidR="00E12C29">
        <w:rPr>
          <w:rFonts w:ascii="Times New Roman" w:eastAsia="Times New Roman" w:hAnsi="Times New Roman" w:cs="Times New Roman"/>
          <w:sz w:val="24"/>
          <w:szCs w:val="24"/>
          <w:lang w:eastAsia="en-GB"/>
        </w:rPr>
        <w:t>es</w:t>
      </w:r>
      <w:r w:rsidR="00E12C29" w:rsidRPr="00A46C8B">
        <w:rPr>
          <w:rFonts w:ascii="Times New Roman" w:eastAsia="Times New Roman" w:hAnsi="Times New Roman" w:cs="Times New Roman"/>
          <w:sz w:val="24"/>
          <w:szCs w:val="24"/>
          <w:lang w:eastAsia="en-GB"/>
        </w:rPr>
        <w:t xml:space="preserve">, </w:t>
      </w:r>
      <w:r w:rsidR="008A231D" w:rsidRPr="00A46C8B">
        <w:rPr>
          <w:rFonts w:ascii="Times New Roman" w:eastAsia="Times New Roman" w:hAnsi="Times New Roman" w:cs="Times New Roman"/>
          <w:sz w:val="24"/>
          <w:szCs w:val="24"/>
          <w:lang w:eastAsia="en-GB"/>
        </w:rPr>
        <w:t>phone number</w:t>
      </w:r>
      <w:r w:rsidR="006577BA">
        <w:rPr>
          <w:rFonts w:ascii="Times New Roman" w:eastAsia="Times New Roman" w:hAnsi="Times New Roman" w:cs="Times New Roman"/>
          <w:sz w:val="24"/>
          <w:szCs w:val="24"/>
          <w:lang w:eastAsia="en-GB"/>
        </w:rPr>
        <w:t>s</w:t>
      </w:r>
      <w:r w:rsidR="008A231D" w:rsidRPr="00A46C8B">
        <w:rPr>
          <w:rFonts w:ascii="Times New Roman" w:eastAsia="Times New Roman" w:hAnsi="Times New Roman" w:cs="Times New Roman"/>
          <w:sz w:val="24"/>
          <w:szCs w:val="24"/>
          <w:lang w:eastAsia="en-GB"/>
        </w:rPr>
        <w:t xml:space="preserve"> and e-mail address</w:t>
      </w:r>
      <w:r w:rsidR="00451846">
        <w:rPr>
          <w:rFonts w:ascii="Times New Roman" w:eastAsia="Times New Roman" w:hAnsi="Times New Roman" w:cs="Times New Roman"/>
          <w:sz w:val="24"/>
          <w:szCs w:val="24"/>
          <w:lang w:eastAsia="en-GB"/>
        </w:rPr>
        <w:t>es</w:t>
      </w:r>
      <w:r w:rsidR="00E30FA2" w:rsidRPr="00A46C8B">
        <w:rPr>
          <w:rFonts w:ascii="Times New Roman" w:eastAsia="Times New Roman" w:hAnsi="Times New Roman" w:cs="Times New Roman"/>
          <w:sz w:val="24"/>
          <w:szCs w:val="24"/>
          <w:lang w:eastAsia="en-GB"/>
        </w:rPr>
        <w:t>)</w:t>
      </w:r>
      <w:r w:rsidR="008A231D" w:rsidRPr="00A46C8B">
        <w:rPr>
          <w:rFonts w:ascii="Times New Roman" w:eastAsia="Times New Roman" w:hAnsi="Times New Roman" w:cs="Times New Roman"/>
          <w:sz w:val="24"/>
          <w:szCs w:val="24"/>
          <w:lang w:eastAsia="en-GB"/>
        </w:rPr>
        <w:t xml:space="preserve"> for any proposed alternative carer must be included in the parents</w:t>
      </w:r>
      <w:r w:rsidR="00E30FA2" w:rsidRPr="00A46C8B">
        <w:rPr>
          <w:rFonts w:ascii="Times New Roman" w:eastAsia="Times New Roman" w:hAnsi="Times New Roman" w:cs="Times New Roman"/>
          <w:sz w:val="24"/>
          <w:szCs w:val="24"/>
          <w:lang w:eastAsia="en-GB"/>
        </w:rPr>
        <w:t>’</w:t>
      </w:r>
      <w:r w:rsidR="008A231D" w:rsidRPr="00A46C8B">
        <w:rPr>
          <w:rFonts w:ascii="Times New Roman" w:eastAsia="Times New Roman" w:hAnsi="Times New Roman" w:cs="Times New Roman"/>
          <w:sz w:val="24"/>
          <w:szCs w:val="24"/>
          <w:lang w:eastAsia="en-GB"/>
        </w:rPr>
        <w:t xml:space="preserve"> </w:t>
      </w:r>
      <w:r w:rsidR="008A231D" w:rsidRPr="00A46C8B">
        <w:rPr>
          <w:rFonts w:ascii="Times New Roman" w:eastAsia="Times New Roman" w:hAnsi="Times New Roman" w:cs="Times New Roman"/>
          <w:sz w:val="24"/>
          <w:szCs w:val="24"/>
          <w:lang w:eastAsia="en-GB"/>
        </w:rPr>
        <w:lastRenderedPageBreak/>
        <w:t>response. If these details are available earlier than the date to file the statement, then they shall be sent to the local authority by e-mail as soon as possible and no later than the advocates</w:t>
      </w:r>
      <w:r w:rsidR="00E30FA2" w:rsidRPr="00A46C8B">
        <w:rPr>
          <w:rFonts w:ascii="Times New Roman" w:eastAsia="Times New Roman" w:hAnsi="Times New Roman" w:cs="Times New Roman"/>
          <w:sz w:val="24"/>
          <w:szCs w:val="24"/>
          <w:lang w:eastAsia="en-GB"/>
        </w:rPr>
        <w:t>’</w:t>
      </w:r>
      <w:r w:rsidR="008A231D" w:rsidRPr="00A46C8B">
        <w:rPr>
          <w:rFonts w:ascii="Times New Roman" w:eastAsia="Times New Roman" w:hAnsi="Times New Roman" w:cs="Times New Roman"/>
          <w:sz w:val="24"/>
          <w:szCs w:val="24"/>
          <w:lang w:eastAsia="en-GB"/>
        </w:rPr>
        <w:t xml:space="preserve"> meeting.</w:t>
      </w:r>
      <w:r w:rsidR="00FE47ED" w:rsidRPr="00A46C8B">
        <w:rPr>
          <w:rFonts w:ascii="Times New Roman" w:eastAsia="Times New Roman" w:hAnsi="Times New Roman" w:cs="Times New Roman"/>
          <w:sz w:val="24"/>
          <w:szCs w:val="24"/>
          <w:lang w:eastAsia="en-GB"/>
        </w:rPr>
        <w:t xml:space="preserve"> The parents shall </w:t>
      </w:r>
      <w:r w:rsidR="002E502A">
        <w:rPr>
          <w:rFonts w:ascii="Times New Roman" w:eastAsia="Times New Roman" w:hAnsi="Times New Roman" w:cs="Times New Roman"/>
          <w:sz w:val="24"/>
          <w:szCs w:val="24"/>
          <w:lang w:eastAsia="en-GB"/>
        </w:rPr>
        <w:t>set out</w:t>
      </w:r>
      <w:r w:rsidR="00FE47ED" w:rsidRPr="00A46C8B">
        <w:rPr>
          <w:rFonts w:ascii="Times New Roman" w:eastAsia="Times New Roman" w:hAnsi="Times New Roman" w:cs="Times New Roman"/>
          <w:sz w:val="24"/>
          <w:szCs w:val="24"/>
          <w:lang w:eastAsia="en-GB"/>
        </w:rPr>
        <w:t xml:space="preserve"> if they have discussed the matter with the person</w:t>
      </w:r>
      <w:r w:rsidR="008F0F4A" w:rsidRPr="00A46C8B">
        <w:rPr>
          <w:rFonts w:ascii="Times New Roman" w:eastAsia="Times New Roman" w:hAnsi="Times New Roman" w:cs="Times New Roman"/>
          <w:sz w:val="24"/>
          <w:szCs w:val="24"/>
          <w:lang w:eastAsia="en-GB"/>
        </w:rPr>
        <w:t>(</w:t>
      </w:r>
      <w:r w:rsidR="00FE47ED" w:rsidRPr="00A46C8B">
        <w:rPr>
          <w:rFonts w:ascii="Times New Roman" w:eastAsia="Times New Roman" w:hAnsi="Times New Roman" w:cs="Times New Roman"/>
          <w:sz w:val="24"/>
          <w:szCs w:val="24"/>
          <w:lang w:eastAsia="en-GB"/>
        </w:rPr>
        <w:t>s</w:t>
      </w:r>
      <w:r w:rsidR="008F0F4A" w:rsidRPr="00A46C8B">
        <w:rPr>
          <w:rFonts w:ascii="Times New Roman" w:eastAsia="Times New Roman" w:hAnsi="Times New Roman" w:cs="Times New Roman"/>
          <w:sz w:val="24"/>
          <w:szCs w:val="24"/>
          <w:lang w:eastAsia="en-GB"/>
        </w:rPr>
        <w:t>)</w:t>
      </w:r>
      <w:r w:rsidR="00FE47ED" w:rsidRPr="00A46C8B">
        <w:rPr>
          <w:rFonts w:ascii="Times New Roman" w:eastAsia="Times New Roman" w:hAnsi="Times New Roman" w:cs="Times New Roman"/>
          <w:sz w:val="24"/>
          <w:szCs w:val="24"/>
          <w:lang w:eastAsia="en-GB"/>
        </w:rPr>
        <w:t xml:space="preserve"> nominated.</w:t>
      </w:r>
    </w:p>
    <w:p w14:paraId="33228BB7"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4F56CBD6" w14:textId="3507C889" w:rsidR="00A013F9" w:rsidRPr="00A46C8B" w:rsidRDefault="00A013F9" w:rsidP="00A013F9">
      <w:pPr>
        <w:numPr>
          <w:ilvl w:val="0"/>
          <w:numId w:val="1"/>
        </w:numPr>
        <w:spacing w:after="0" w:line="360" w:lineRule="auto"/>
        <w:jc w:val="both"/>
        <w:rPr>
          <w:rFonts w:ascii="Times New Roman" w:eastAsia="Times New Roman" w:hAnsi="Times New Roman" w:cs="Times New Roman"/>
          <w:b/>
          <w:sz w:val="24"/>
          <w:szCs w:val="24"/>
          <w:lang w:eastAsia="en-GB"/>
        </w:rPr>
      </w:pPr>
      <w:bookmarkStart w:id="3" w:name="BMC_12_1"/>
      <w:r w:rsidRPr="00A46C8B">
        <w:rPr>
          <w:rFonts w:ascii="Times New Roman" w:eastAsia="Times New Roman" w:hAnsi="Times New Roman" w:cs="Times New Roman"/>
          <w:b/>
          <w:sz w:val="24"/>
          <w:szCs w:val="24"/>
          <w:lang w:eastAsia="en-GB"/>
        </w:rPr>
        <w:t>Participation Directions</w:t>
      </w:r>
    </w:p>
    <w:p w14:paraId="4FD6C135" w14:textId="67664F7A" w:rsidR="00A013F9" w:rsidRPr="00A46C8B" w:rsidRDefault="00A013F9" w:rsidP="00A013F9">
      <w:pPr>
        <w:spacing w:after="0" w:line="360" w:lineRule="auto"/>
        <w:ind w:left="720"/>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sz w:val="24"/>
          <w:szCs w:val="24"/>
          <w:lang w:eastAsia="en-GB"/>
        </w:rPr>
        <w:t xml:space="preserve">The </w:t>
      </w:r>
      <w:r w:rsidR="00511698"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has concluded that there are currently no parties or witnesses for whom it is necessary to make participation directions because:</w:t>
      </w:r>
    </w:p>
    <w:p w14:paraId="7CBF00BE" w14:textId="2D474B6A" w:rsidR="00A013F9" w:rsidRPr="00A46C8B" w:rsidRDefault="00A013F9" w:rsidP="008463CB">
      <w:pPr>
        <w:numPr>
          <w:ilvl w:val="0"/>
          <w:numId w:val="8"/>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no matters have been drawn to the attention of the </w:t>
      </w:r>
      <w:r w:rsidR="00511698"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w:t>
      </w:r>
      <w:r w:rsidR="00511698"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and it is aware of no reasons which would lead it to conclude otherwise; and</w:t>
      </w:r>
    </w:p>
    <w:p w14:paraId="0DEF6C97" w14:textId="119FCAA8" w:rsidR="00D567DB" w:rsidRPr="00A46C8B" w:rsidRDefault="00D567DB" w:rsidP="008463CB">
      <w:pPr>
        <w:numPr>
          <w:ilvl w:val="0"/>
          <w:numId w:val="8"/>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w:t>
      </w:r>
    </w:p>
    <w:p w14:paraId="468C67D8" w14:textId="77777777" w:rsidR="00A013F9" w:rsidRPr="00A46C8B" w:rsidRDefault="00A013F9" w:rsidP="00A013F9">
      <w:pPr>
        <w:tabs>
          <w:tab w:val="num" w:pos="993"/>
        </w:tabs>
        <w:spacing w:after="0" w:line="360" w:lineRule="auto"/>
        <w:ind w:left="720"/>
        <w:rPr>
          <w:rFonts w:ascii="Times New Roman" w:eastAsia="Times New Roman" w:hAnsi="Times New Roman" w:cs="Times New Roman"/>
          <w:b/>
          <w:smallCaps/>
          <w:sz w:val="24"/>
          <w:szCs w:val="24"/>
          <w:lang w:eastAsia="en-GB"/>
        </w:rPr>
      </w:pPr>
      <w:bookmarkStart w:id="4" w:name="BMC_12_3"/>
    </w:p>
    <w:p w14:paraId="137895D3" w14:textId="6D93A351" w:rsidR="00A013F9" w:rsidRPr="00A46C8B" w:rsidRDefault="00A013F9" w:rsidP="00A013F9">
      <w:pPr>
        <w:tabs>
          <w:tab w:val="num" w:pos="993"/>
        </w:tabs>
        <w:spacing w:after="0" w:line="360" w:lineRule="auto"/>
        <w:ind w:left="720"/>
        <w:rPr>
          <w:rFonts w:ascii="Times New Roman" w:eastAsia="Times New Roman" w:hAnsi="Times New Roman" w:cs="Times New Roman"/>
          <w:b/>
          <w:smallCaps/>
          <w:sz w:val="24"/>
          <w:szCs w:val="24"/>
          <w:lang w:eastAsia="en-GB"/>
        </w:rPr>
      </w:pPr>
      <w:r w:rsidRPr="00A46C8B">
        <w:rPr>
          <w:rFonts w:ascii="Times New Roman" w:eastAsia="Times New Roman" w:hAnsi="Times New Roman" w:cs="Times New Roman"/>
          <w:b/>
          <w:smallCaps/>
          <w:sz w:val="24"/>
          <w:szCs w:val="24"/>
          <w:lang w:eastAsia="en-GB"/>
        </w:rPr>
        <w:t>or</w:t>
      </w:r>
    </w:p>
    <w:p w14:paraId="141876A7" w14:textId="77777777" w:rsidR="00A013F9" w:rsidRPr="00A46C8B" w:rsidRDefault="00A013F9" w:rsidP="00A013F9">
      <w:pPr>
        <w:tabs>
          <w:tab w:val="num" w:pos="993"/>
        </w:tabs>
        <w:spacing w:after="0" w:line="360" w:lineRule="auto"/>
        <w:ind w:left="720"/>
        <w:rPr>
          <w:rFonts w:ascii="Times New Roman" w:eastAsia="Times New Roman" w:hAnsi="Times New Roman" w:cs="Times New Roman"/>
          <w:b/>
          <w:smallCaps/>
          <w:sz w:val="24"/>
          <w:szCs w:val="24"/>
          <w:lang w:eastAsia="en-GB"/>
        </w:rPr>
      </w:pPr>
    </w:p>
    <w:p w14:paraId="098CA496" w14:textId="76E2A488" w:rsidR="00A013F9" w:rsidRPr="00A46C8B" w:rsidRDefault="00A013F9" w:rsidP="008463CB">
      <w:pPr>
        <w:numPr>
          <w:ilvl w:val="0"/>
          <w:numId w:val="7"/>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w:t>
      </w:r>
      <w:r w:rsidR="007C62A2"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considers that it may be necessary to make participation directions in respect of a party or witness.</w:t>
      </w:r>
    </w:p>
    <w:p w14:paraId="7392BFA4" w14:textId="77777777" w:rsidR="00A013F9" w:rsidRPr="00A46C8B" w:rsidRDefault="00A013F9" w:rsidP="00A013F9">
      <w:pPr>
        <w:spacing w:after="0" w:line="360" w:lineRule="auto"/>
        <w:ind w:left="720"/>
        <w:rPr>
          <w:rFonts w:ascii="Times New Roman" w:eastAsia="Times New Roman" w:hAnsi="Times New Roman" w:cs="Times New Roman"/>
          <w:sz w:val="24"/>
          <w:szCs w:val="24"/>
          <w:lang w:eastAsia="en-GB"/>
        </w:rPr>
      </w:pPr>
    </w:p>
    <w:p w14:paraId="5FCEFCC6" w14:textId="31E91C9A" w:rsidR="00A013F9" w:rsidRPr="00A46C8B" w:rsidRDefault="00A013F9" w:rsidP="008463CB">
      <w:pPr>
        <w:numPr>
          <w:ilvl w:val="0"/>
          <w:numId w:val="7"/>
        </w:numPr>
        <w:spacing w:after="0" w:line="360" w:lineRule="auto"/>
        <w:ind w:left="1134"/>
        <w:jc w:val="both"/>
        <w:rPr>
          <w:rFonts w:ascii="Times New Roman" w:eastAsia="Times New Roman" w:hAnsi="Times New Roman" w:cs="Times New Roman"/>
          <w:sz w:val="24"/>
          <w:szCs w:val="24"/>
          <w:lang w:eastAsia="en-GB"/>
        </w:rPr>
      </w:pPr>
      <w:bookmarkStart w:id="5" w:name="BMC_12_4"/>
      <w:bookmarkEnd w:id="4"/>
      <w:r w:rsidRPr="00A46C8B">
        <w:rPr>
          <w:rFonts w:ascii="Times New Roman" w:eastAsia="Times New Roman" w:hAnsi="Times New Roman" w:cs="Times New Roman"/>
          <w:sz w:val="24"/>
          <w:szCs w:val="24"/>
          <w:lang w:eastAsia="en-GB"/>
        </w:rPr>
        <w:t xml:space="preserve">If they have not already done so, any party who considers that specific measures need to be taken to enable a party or witness to understand the proceedings and their role in them when in court, </w:t>
      </w:r>
      <w:r w:rsidR="00C961D4" w:rsidRPr="00C961D4">
        <w:rPr>
          <w:rFonts w:ascii="Times New Roman" w:eastAsia="Times New Roman" w:hAnsi="Times New Roman" w:cs="Times New Roman"/>
          <w:sz w:val="24"/>
          <w:szCs w:val="24"/>
          <w:lang w:eastAsia="en-GB"/>
        </w:rPr>
        <w:t>participate effectively</w:t>
      </w:r>
      <w:r w:rsidR="007B1A40" w:rsidRPr="007B1A40">
        <w:rPr>
          <w:rFonts w:ascii="Times New Roman" w:eastAsia="Times New Roman" w:hAnsi="Times New Roman" w:cs="Times New Roman"/>
          <w:sz w:val="24"/>
          <w:szCs w:val="24"/>
          <w:lang w:eastAsia="en-GB"/>
        </w:rPr>
        <w:t xml:space="preserve"> in the </w:t>
      </w:r>
      <w:r w:rsidR="00C961D4" w:rsidRPr="007B1A40">
        <w:rPr>
          <w:rFonts w:ascii="Times New Roman" w:eastAsia="Times New Roman" w:hAnsi="Times New Roman" w:cs="Times New Roman"/>
          <w:sz w:val="24"/>
          <w:szCs w:val="24"/>
          <w:lang w:eastAsia="en-GB"/>
        </w:rPr>
        <w:t>proceedings</w:t>
      </w:r>
      <w:r w:rsidR="00C961D4" w:rsidRPr="00C961D4">
        <w:rPr>
          <w:rFonts w:ascii="Times New Roman" w:eastAsia="Times New Roman" w:hAnsi="Times New Roman" w:cs="Times New Roman"/>
          <w:sz w:val="24"/>
          <w:szCs w:val="24"/>
          <w:lang w:eastAsia="en-GB"/>
        </w:rPr>
        <w:t>,</w:t>
      </w:r>
      <w:r w:rsidR="00C961D4" w:rsidRPr="00A46C8B">
        <w:rPr>
          <w:rFonts w:ascii="Times New Roman" w:eastAsia="Times New Roman" w:hAnsi="Times New Roman" w:cs="Times New Roman"/>
          <w:sz w:val="24"/>
          <w:szCs w:val="24"/>
          <w:lang w:eastAsia="en-GB"/>
        </w:rPr>
        <w:t xml:space="preserve"> put</w:t>
      </w:r>
      <w:r w:rsidRPr="00A46C8B">
        <w:rPr>
          <w:rFonts w:ascii="Times New Roman" w:eastAsia="Times New Roman" w:hAnsi="Times New Roman" w:cs="Times New Roman"/>
          <w:sz w:val="24"/>
          <w:szCs w:val="24"/>
          <w:lang w:eastAsia="en-GB"/>
        </w:rPr>
        <w:t xml:space="preserve"> their views to the </w:t>
      </w:r>
      <w:r w:rsidR="007C62A2"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instruct their representatives before, during, and after the hearing or attend the hearing without significant distress, shall file an application and include the following information, as far as practicable:</w:t>
      </w:r>
    </w:p>
    <w:p w14:paraId="22C41E0F" w14:textId="77777777" w:rsidR="00A013F9" w:rsidRPr="00A46C8B" w:rsidRDefault="00A013F9" w:rsidP="008463CB">
      <w:pPr>
        <w:numPr>
          <w:ilvl w:val="3"/>
          <w:numId w:val="7"/>
        </w:numPr>
        <w:spacing w:after="0" w:line="360" w:lineRule="auto"/>
        <w:ind w:left="1418"/>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why the party or witness would benefit from assistance;</w:t>
      </w:r>
    </w:p>
    <w:p w14:paraId="58C1EF07" w14:textId="77777777" w:rsidR="00A013F9" w:rsidRPr="00A46C8B" w:rsidRDefault="00A013F9" w:rsidP="008463CB">
      <w:pPr>
        <w:numPr>
          <w:ilvl w:val="3"/>
          <w:numId w:val="7"/>
        </w:numPr>
        <w:spacing w:after="0" w:line="360" w:lineRule="auto"/>
        <w:ind w:left="1418"/>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measure or measures that would be likely to maximise as far as practicable the quality of their participation and/or evidence and why; and</w:t>
      </w:r>
    </w:p>
    <w:p w14:paraId="22FBC79F" w14:textId="2AC714E6" w:rsidR="00A013F9" w:rsidRPr="00A46C8B" w:rsidRDefault="007C62A2" w:rsidP="008463CB">
      <w:pPr>
        <w:numPr>
          <w:ilvl w:val="3"/>
          <w:numId w:val="7"/>
        </w:numPr>
        <w:spacing w:after="0" w:line="360" w:lineRule="auto"/>
        <w:ind w:left="1418"/>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written confirmation from any relevant witness of his/her views.</w:t>
      </w:r>
    </w:p>
    <w:bookmarkEnd w:id="3"/>
    <w:bookmarkEnd w:id="5"/>
    <w:p w14:paraId="3025DDB4" w14:textId="77777777" w:rsidR="00A013F9" w:rsidRPr="00A46C8B" w:rsidRDefault="00A013F9" w:rsidP="00A013F9">
      <w:pPr>
        <w:tabs>
          <w:tab w:val="left" w:pos="-720"/>
        </w:tabs>
        <w:suppressAutoHyphens/>
        <w:spacing w:after="0" w:line="360" w:lineRule="auto"/>
        <w:jc w:val="both"/>
        <w:rPr>
          <w:rFonts w:ascii="Times New Roman" w:eastAsia="Times New Roman" w:hAnsi="Times New Roman" w:cs="Times New Roman"/>
          <w:snapToGrid w:val="0"/>
          <w:sz w:val="24"/>
          <w:szCs w:val="24"/>
        </w:rPr>
      </w:pPr>
    </w:p>
    <w:p w14:paraId="37B70C0C" w14:textId="77777777" w:rsidR="00A013F9" w:rsidRPr="00A46C8B" w:rsidRDefault="00A013F9" w:rsidP="00A013F9">
      <w:pPr>
        <w:spacing w:after="0" w:line="240" w:lineRule="auto"/>
        <w:ind w:left="720"/>
        <w:jc w:val="both"/>
        <w:rPr>
          <w:rFonts w:ascii="Times New Roman" w:eastAsia="Times New Roman" w:hAnsi="Times New Roman" w:cs="Times New Roman"/>
          <w:snapToGrid w:val="0"/>
          <w:sz w:val="24"/>
          <w:szCs w:val="24"/>
        </w:rPr>
      </w:pPr>
    </w:p>
    <w:p w14:paraId="0455F10B" w14:textId="77777777" w:rsidR="00A013F9" w:rsidRPr="00A46C8B" w:rsidRDefault="00A013F9" w:rsidP="00A013F9">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Advocates’ Meeting</w:t>
      </w:r>
    </w:p>
    <w:p w14:paraId="700CEDD0" w14:textId="42E0FF99" w:rsidR="00A013F9" w:rsidRPr="00A46C8B" w:rsidRDefault="00A013F9" w:rsidP="00A013F9">
      <w:pPr>
        <w:numPr>
          <w:ilvl w:val="0"/>
          <w:numId w:val="9"/>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No later than two working days before each hearing, the child[ren]’s solicitor shall arrange an advocates’ meeting</w:t>
      </w:r>
      <w:r w:rsidR="00CF432D"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 xml:space="preserve">Each advocates’ meeting should be attended by the </w:t>
      </w:r>
      <w:r w:rsidRPr="00A46C8B">
        <w:rPr>
          <w:rFonts w:ascii="Times New Roman" w:eastAsia="Times New Roman" w:hAnsi="Times New Roman" w:cs="Times New Roman"/>
          <w:sz w:val="24"/>
          <w:szCs w:val="24"/>
          <w:lang w:eastAsia="en-GB"/>
        </w:rPr>
        <w:lastRenderedPageBreak/>
        <w:t>advocates who will appear at the hearing to which the meeting relates or any subsequent fact-finding or final hearing, if different.</w:t>
      </w:r>
    </w:p>
    <w:p w14:paraId="3B0C34F5" w14:textId="5D9F8E22" w:rsidR="00A013F9" w:rsidRPr="00A46C8B" w:rsidRDefault="00A013F9" w:rsidP="00A013F9">
      <w:pPr>
        <w:numPr>
          <w:ilvl w:val="0"/>
          <w:numId w:val="9"/>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agenda for each advocates’ meeting shall include the matters set out in the standard Birmingham Advocates’ Meeting Agenda, with additional matters added</w:t>
      </w:r>
      <w:r w:rsidR="0032433A"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as necessary.</w:t>
      </w:r>
    </w:p>
    <w:p w14:paraId="5E586029" w14:textId="601D0D7B" w:rsidR="00A013F9" w:rsidRPr="00A46C8B" w:rsidRDefault="00A013F9" w:rsidP="00A013F9">
      <w:pPr>
        <w:numPr>
          <w:ilvl w:val="0"/>
          <w:numId w:val="9"/>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AE2E02" w:rsidRPr="00A46C8B">
        <w:rPr>
          <w:rFonts w:ascii="Times New Roman" w:eastAsia="Times New Roman" w:hAnsi="Times New Roman" w:cs="Times New Roman"/>
          <w:sz w:val="24"/>
          <w:szCs w:val="24"/>
          <w:lang w:eastAsia="en-GB"/>
        </w:rPr>
        <w:t xml:space="preserve">no later than </w:t>
      </w:r>
      <w:r w:rsidR="00ED0D45" w:rsidRPr="00A46C8B">
        <w:rPr>
          <w:rFonts w:ascii="Times New Roman" w:eastAsia="Times New Roman" w:hAnsi="Times New Roman" w:cs="Times New Roman"/>
          <w:sz w:val="24"/>
          <w:szCs w:val="24"/>
          <w:lang w:eastAsia="en-GB"/>
        </w:rPr>
        <w:t>1</w:t>
      </w:r>
      <w:r w:rsidR="00595565">
        <w:rPr>
          <w:rFonts w:ascii="Times New Roman" w:eastAsia="Times New Roman" w:hAnsi="Times New Roman" w:cs="Times New Roman"/>
          <w:sz w:val="24"/>
          <w:szCs w:val="24"/>
          <w:lang w:eastAsia="en-GB"/>
        </w:rPr>
        <w:t>1</w:t>
      </w:r>
      <w:r w:rsidR="00ED0D45" w:rsidRPr="00A46C8B">
        <w:rPr>
          <w:rFonts w:ascii="Times New Roman" w:eastAsia="Times New Roman" w:hAnsi="Times New Roman" w:cs="Times New Roman"/>
          <w:sz w:val="24"/>
          <w:szCs w:val="24"/>
          <w:lang w:eastAsia="en-GB"/>
        </w:rPr>
        <w:t>:00</w:t>
      </w:r>
      <w:r w:rsidRPr="00A46C8B">
        <w:rPr>
          <w:rFonts w:ascii="Times New Roman" w:eastAsia="Times New Roman" w:hAnsi="Times New Roman" w:cs="Times New Roman"/>
          <w:sz w:val="24"/>
          <w:szCs w:val="24"/>
          <w:lang w:eastAsia="en-GB"/>
        </w:rPr>
        <w:t xml:space="preserve"> on the day before each hearing, the child[ren]’s solicitor shall file and serve a copy of the minutes of the advocates’ meeting. For the avoidance of doubt, this should not be a verbatim transcript but rather a succinct summary of the parties’ positions and the issues discussed. </w:t>
      </w:r>
    </w:p>
    <w:p w14:paraId="41BA8F4A" w14:textId="68625B33" w:rsidR="00733717" w:rsidRPr="00A46C8B" w:rsidRDefault="003446F9" w:rsidP="00A013F9">
      <w:pPr>
        <w:numPr>
          <w:ilvl w:val="0"/>
          <w:numId w:val="9"/>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If the minutes of the</w:t>
      </w:r>
      <w:r w:rsidR="00733717" w:rsidRPr="00A46C8B">
        <w:rPr>
          <w:rFonts w:ascii="Times New Roman" w:eastAsia="Times New Roman" w:hAnsi="Times New Roman" w:cs="Times New Roman"/>
          <w:sz w:val="24"/>
          <w:szCs w:val="24"/>
          <w:lang w:eastAsia="en-GB"/>
        </w:rPr>
        <w:t xml:space="preserve"> advocates</w:t>
      </w:r>
      <w:r w:rsidR="009865C0" w:rsidRPr="00A46C8B">
        <w:rPr>
          <w:rFonts w:ascii="Times New Roman" w:eastAsia="Times New Roman" w:hAnsi="Times New Roman" w:cs="Times New Roman"/>
          <w:sz w:val="24"/>
          <w:szCs w:val="24"/>
          <w:lang w:eastAsia="en-GB"/>
        </w:rPr>
        <w:t>’</w:t>
      </w:r>
      <w:r w:rsidR="00733717" w:rsidRPr="00A46C8B">
        <w:rPr>
          <w:rFonts w:ascii="Times New Roman" w:eastAsia="Times New Roman" w:hAnsi="Times New Roman" w:cs="Times New Roman"/>
          <w:sz w:val="24"/>
          <w:szCs w:val="24"/>
          <w:lang w:eastAsia="en-GB"/>
        </w:rPr>
        <w:t xml:space="preserve"> meeting set out the positions of all the parties, then there is no need for each party</w:t>
      </w:r>
      <w:r w:rsidR="001A7C2F" w:rsidRPr="00A46C8B">
        <w:rPr>
          <w:rFonts w:ascii="Times New Roman" w:eastAsia="Times New Roman" w:hAnsi="Times New Roman" w:cs="Times New Roman"/>
          <w:sz w:val="24"/>
          <w:szCs w:val="24"/>
          <w:lang w:eastAsia="en-GB"/>
        </w:rPr>
        <w:t xml:space="preserve"> also to file a position statement. Otherwise, it is expected that position statements shall be </w:t>
      </w:r>
      <w:r w:rsidR="00CE68FE">
        <w:rPr>
          <w:rFonts w:ascii="Times New Roman" w:eastAsia="Times New Roman" w:hAnsi="Times New Roman" w:cs="Times New Roman"/>
          <w:sz w:val="24"/>
          <w:szCs w:val="24"/>
          <w:lang w:eastAsia="en-GB"/>
        </w:rPr>
        <w:t>filed and served</w:t>
      </w:r>
      <w:r w:rsidR="001A7C2F" w:rsidRPr="00A46C8B">
        <w:rPr>
          <w:rFonts w:ascii="Times New Roman" w:eastAsia="Times New Roman" w:hAnsi="Times New Roman" w:cs="Times New Roman"/>
          <w:sz w:val="24"/>
          <w:szCs w:val="24"/>
          <w:lang w:eastAsia="en-GB"/>
        </w:rPr>
        <w:t xml:space="preserve"> no later than 1</w:t>
      </w:r>
      <w:r w:rsidR="00603835">
        <w:rPr>
          <w:rFonts w:ascii="Times New Roman" w:eastAsia="Times New Roman" w:hAnsi="Times New Roman" w:cs="Times New Roman"/>
          <w:sz w:val="24"/>
          <w:szCs w:val="24"/>
          <w:lang w:eastAsia="en-GB"/>
        </w:rPr>
        <w:t>4</w:t>
      </w:r>
      <w:r w:rsidR="001A7C2F" w:rsidRPr="00A46C8B">
        <w:rPr>
          <w:rFonts w:ascii="Times New Roman" w:eastAsia="Times New Roman" w:hAnsi="Times New Roman" w:cs="Times New Roman"/>
          <w:sz w:val="24"/>
          <w:szCs w:val="24"/>
          <w:lang w:eastAsia="en-GB"/>
        </w:rPr>
        <w:t>:00 on the day before the hearing.</w:t>
      </w:r>
    </w:p>
    <w:p w14:paraId="7F6DF7D5" w14:textId="77777777" w:rsidR="00A013F9" w:rsidRPr="00A46C8B" w:rsidRDefault="00A013F9" w:rsidP="00A013F9">
      <w:pPr>
        <w:spacing w:after="0" w:line="360" w:lineRule="auto"/>
        <w:ind w:left="720"/>
        <w:rPr>
          <w:rFonts w:ascii="Times New Roman" w:eastAsia="Times New Roman" w:hAnsi="Times New Roman" w:cs="Times New Roman"/>
          <w:b/>
          <w:sz w:val="24"/>
          <w:szCs w:val="24"/>
          <w:lang w:eastAsia="en-GB"/>
        </w:rPr>
      </w:pPr>
    </w:p>
    <w:p w14:paraId="38C998A5" w14:textId="64D365E4" w:rsidR="00A013F9" w:rsidRPr="00A46C8B" w:rsidRDefault="006E0FD2" w:rsidP="00A013F9">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Case Management</w:t>
      </w:r>
      <w:r w:rsidR="00A013F9" w:rsidRPr="00A46C8B">
        <w:rPr>
          <w:rFonts w:ascii="Times New Roman" w:eastAsia="Times New Roman" w:hAnsi="Times New Roman" w:cs="Times New Roman"/>
          <w:b/>
          <w:sz w:val="24"/>
          <w:szCs w:val="24"/>
          <w:lang w:eastAsia="en-GB"/>
        </w:rPr>
        <w:t xml:space="preserve"> Hearing</w:t>
      </w:r>
    </w:p>
    <w:p w14:paraId="28F1CBEF" w14:textId="118F26AA" w:rsidR="00A013F9" w:rsidRPr="00A46C8B" w:rsidRDefault="00A013F9" w:rsidP="00A013F9">
      <w:pPr>
        <w:numPr>
          <w:ilvl w:val="0"/>
          <w:numId w:val="10"/>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matter is listed for a</w:t>
      </w:r>
      <w:r w:rsidR="006E0FD2"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 xml:space="preserve">case management hearing before [Judge] sitting at the Family Court at Birmingham at [time] on [date], with a time estimate of </w:t>
      </w:r>
      <w:r w:rsidR="00CC2329"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hours. The following directions shall apply:</w:t>
      </w:r>
    </w:p>
    <w:p w14:paraId="5F294911" w14:textId="77777777" w:rsidR="00A013F9" w:rsidRPr="00A46C8B" w:rsidRDefault="00A013F9" w:rsidP="00A013F9">
      <w:pPr>
        <w:numPr>
          <w:ilvl w:val="1"/>
          <w:numId w:val="10"/>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parties and their legal representatives shall attend one hour beforehand for pre-hearing discussions. </w:t>
      </w:r>
    </w:p>
    <w:p w14:paraId="4DE508B0" w14:textId="77777777" w:rsidR="00A013F9" w:rsidRPr="00A46C8B" w:rsidRDefault="00A013F9" w:rsidP="00A013F9">
      <w:pPr>
        <w:numPr>
          <w:ilvl w:val="1"/>
          <w:numId w:val="10"/>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allocated social worker shall also attend one hour beforehand to ensure that up to date instructions are given to enable the case to start promptly at the time it is listed.</w:t>
      </w:r>
    </w:p>
    <w:p w14:paraId="668B16E9" w14:textId="77777777" w:rsidR="00A013F9" w:rsidRPr="00A46C8B" w:rsidRDefault="00A013F9" w:rsidP="00A013F9">
      <w:pPr>
        <w:numPr>
          <w:ilvl w:val="1"/>
          <w:numId w:val="10"/>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[Insert any directions for a remote/hybrid hearing.]</w:t>
      </w:r>
    </w:p>
    <w:p w14:paraId="00FAD3B9" w14:textId="77777777" w:rsidR="00A013F9" w:rsidRPr="00A46C8B" w:rsidRDefault="00A013F9" w:rsidP="00A013F9">
      <w:pPr>
        <w:spacing w:after="0" w:line="360" w:lineRule="auto"/>
        <w:ind w:left="1440"/>
        <w:rPr>
          <w:rFonts w:ascii="Times New Roman" w:eastAsia="Times New Roman" w:hAnsi="Times New Roman" w:cs="Times New Roman"/>
          <w:sz w:val="24"/>
          <w:szCs w:val="24"/>
          <w:lang w:eastAsia="en-GB"/>
        </w:rPr>
      </w:pPr>
    </w:p>
    <w:p w14:paraId="319902FA" w14:textId="5B50047E" w:rsidR="00A013F9" w:rsidRPr="00A46C8B" w:rsidRDefault="00A013F9" w:rsidP="00A013F9">
      <w:pPr>
        <w:numPr>
          <w:ilvl w:val="0"/>
          <w:numId w:val="10"/>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By </w:t>
      </w:r>
      <w:r w:rsidR="00825DD0" w:rsidRPr="00A46C8B">
        <w:rPr>
          <w:rFonts w:ascii="Times New Roman" w:eastAsia="Times New Roman" w:hAnsi="Times New Roman" w:cs="Times New Roman"/>
          <w:sz w:val="24"/>
          <w:szCs w:val="24"/>
          <w:lang w:eastAsia="en-GB"/>
        </w:rPr>
        <w:t xml:space="preserve">no later than </w:t>
      </w:r>
      <w:r w:rsidR="00176BAE" w:rsidRPr="00A46C8B">
        <w:rPr>
          <w:rFonts w:ascii="Times New Roman" w:eastAsia="Times New Roman" w:hAnsi="Times New Roman" w:cs="Times New Roman"/>
          <w:sz w:val="24"/>
          <w:szCs w:val="24"/>
          <w:lang w:eastAsia="en-GB"/>
        </w:rPr>
        <w:t>14:00</w:t>
      </w:r>
      <w:r w:rsidRPr="00A46C8B">
        <w:rPr>
          <w:rFonts w:ascii="Times New Roman" w:eastAsia="Times New Roman" w:hAnsi="Times New Roman" w:cs="Times New Roman"/>
          <w:sz w:val="24"/>
          <w:szCs w:val="24"/>
          <w:lang w:eastAsia="en-GB"/>
        </w:rPr>
        <w:t xml:space="preserve"> on the day prior to the case management hearing, the local authority shall file and serve a case summary and a draft case management order. The case summary shall:</w:t>
      </w:r>
    </w:p>
    <w:p w14:paraId="5613EF16" w14:textId="77777777" w:rsidR="00A013F9" w:rsidRPr="00A46C8B" w:rsidRDefault="00A013F9" w:rsidP="00A013F9">
      <w:pPr>
        <w:numPr>
          <w:ilvl w:val="0"/>
          <w:numId w:val="11"/>
        </w:numPr>
        <w:tabs>
          <w:tab w:val="num" w:pos="2410"/>
        </w:tab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be up to date, and not include matters which are no longer relevant;</w:t>
      </w:r>
    </w:p>
    <w:p w14:paraId="55C80229" w14:textId="77777777" w:rsidR="00A013F9" w:rsidRPr="00A46C8B" w:rsidRDefault="00A013F9" w:rsidP="00A013F9">
      <w:pPr>
        <w:numPr>
          <w:ilvl w:val="0"/>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identify the issues agreed at the advocates’ meeting and those which remain to be decided;</w:t>
      </w:r>
    </w:p>
    <w:p w14:paraId="7507B4E9" w14:textId="3C422841" w:rsidR="00A013F9" w:rsidRPr="00A46C8B" w:rsidRDefault="00170619" w:rsidP="00A013F9">
      <w:pPr>
        <w:numPr>
          <w:ilvl w:val="0"/>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 xml:space="preserve">identify any non-compliance with the </w:t>
      </w:r>
      <w:r w:rsidRPr="00A46C8B">
        <w:rPr>
          <w:rFonts w:ascii="Times New Roman" w:eastAsia="Times New Roman" w:hAnsi="Times New Roman" w:cs="Times New Roman"/>
          <w:sz w:val="24"/>
          <w:szCs w:val="24"/>
          <w:lang w:eastAsia="en-GB"/>
        </w:rPr>
        <w:t>c</w:t>
      </w:r>
      <w:r w:rsidR="00A013F9" w:rsidRPr="00A46C8B">
        <w:rPr>
          <w:rFonts w:ascii="Times New Roman" w:eastAsia="Times New Roman" w:hAnsi="Times New Roman" w:cs="Times New Roman"/>
          <w:sz w:val="24"/>
          <w:szCs w:val="24"/>
          <w:lang w:eastAsia="en-GB"/>
        </w:rPr>
        <w:t>ourt’s previous directions;</w:t>
      </w:r>
    </w:p>
    <w:p w14:paraId="43B43C90" w14:textId="71121595" w:rsidR="00A013F9" w:rsidRPr="00A46C8B" w:rsidRDefault="00424038" w:rsidP="00A013F9">
      <w:pPr>
        <w:numPr>
          <w:ilvl w:val="0"/>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set out what further directions are necessary; and</w:t>
      </w:r>
    </w:p>
    <w:p w14:paraId="74844C22" w14:textId="77777777" w:rsidR="00A013F9" w:rsidRPr="00A46C8B" w:rsidRDefault="00A013F9" w:rsidP="00A013F9">
      <w:pPr>
        <w:numPr>
          <w:ilvl w:val="0"/>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set out any applications to be determined by the Court.</w:t>
      </w:r>
    </w:p>
    <w:p w14:paraId="12699CCE" w14:textId="77777777" w:rsidR="00A013F9" w:rsidRPr="00A46C8B" w:rsidRDefault="00A013F9" w:rsidP="00A013F9">
      <w:pPr>
        <w:spacing w:after="0" w:line="360" w:lineRule="auto"/>
        <w:ind w:left="454"/>
        <w:rPr>
          <w:rFonts w:ascii="Times New Roman" w:eastAsia="Times New Roman" w:hAnsi="Times New Roman" w:cs="Times New Roman"/>
          <w:sz w:val="24"/>
          <w:szCs w:val="24"/>
          <w:lang w:eastAsia="en-GB"/>
        </w:rPr>
      </w:pPr>
    </w:p>
    <w:p w14:paraId="42E7C6BE" w14:textId="77777777" w:rsidR="00DB7157" w:rsidRPr="00A46C8B" w:rsidRDefault="003B3239" w:rsidP="00A013F9">
      <w:pPr>
        <w:numPr>
          <w:ilvl w:val="0"/>
          <w:numId w:val="10"/>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Where there are substantial matters for the </w:t>
      </w:r>
      <w:r w:rsidR="00424038"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to determine, b</w:t>
      </w:r>
      <w:r w:rsidR="00A013F9" w:rsidRPr="00A46C8B">
        <w:rPr>
          <w:rFonts w:ascii="Times New Roman" w:eastAsia="Times New Roman" w:hAnsi="Times New Roman" w:cs="Times New Roman"/>
          <w:sz w:val="24"/>
          <w:szCs w:val="24"/>
          <w:lang w:eastAsia="en-GB"/>
        </w:rPr>
        <w:t xml:space="preserve">y </w:t>
      </w:r>
      <w:r w:rsidR="00424038" w:rsidRPr="00A46C8B">
        <w:rPr>
          <w:rFonts w:ascii="Times New Roman" w:eastAsia="Times New Roman" w:hAnsi="Times New Roman" w:cs="Times New Roman"/>
          <w:sz w:val="24"/>
          <w:szCs w:val="24"/>
          <w:lang w:eastAsia="en-GB"/>
        </w:rPr>
        <w:t>14:00</w:t>
      </w:r>
      <w:r w:rsidR="00A013F9" w:rsidRPr="00A46C8B">
        <w:rPr>
          <w:rFonts w:ascii="Times New Roman" w:eastAsia="Times New Roman" w:hAnsi="Times New Roman" w:cs="Times New Roman"/>
          <w:sz w:val="24"/>
          <w:szCs w:val="24"/>
          <w:lang w:eastAsia="en-GB"/>
        </w:rPr>
        <w:t xml:space="preserve"> on the day before the case management hearing, the respondent parties shall each file and serve a position statement succinctly setting out any issues, including any issues about threshold and non-compliance. In accordance with PD27A, position statements should not exceed three pages in length. A single page with bullet points will suffice.</w:t>
      </w:r>
    </w:p>
    <w:p w14:paraId="78B14667" w14:textId="48BAD770" w:rsidR="00A013F9" w:rsidRPr="00A46C8B" w:rsidRDefault="00A013F9" w:rsidP="00DB7157">
      <w:pPr>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t>
      </w:r>
    </w:p>
    <w:p w14:paraId="564C0EF3" w14:textId="47EC2100" w:rsidR="009C0254" w:rsidRPr="00A46C8B" w:rsidRDefault="001402A0" w:rsidP="00A013F9">
      <w:pPr>
        <w:numPr>
          <w:ilvl w:val="0"/>
          <w:numId w:val="10"/>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application(s) for interim</w:t>
      </w:r>
      <w:r w:rsidR="003F1B0D" w:rsidRPr="00A46C8B">
        <w:rPr>
          <w:rFonts w:ascii="Times New Roman" w:eastAsia="Times New Roman" w:hAnsi="Times New Roman" w:cs="Times New Roman"/>
          <w:sz w:val="24"/>
          <w:szCs w:val="24"/>
          <w:lang w:eastAsia="en-GB"/>
        </w:rPr>
        <w:t xml:space="preserve"> [care] / [supervision] order(s)</w:t>
      </w:r>
      <w:r w:rsidR="00DB7157" w:rsidRPr="00A46C8B">
        <w:rPr>
          <w:rFonts w:ascii="Times New Roman" w:eastAsia="Times New Roman" w:hAnsi="Times New Roman" w:cs="Times New Roman"/>
          <w:sz w:val="24"/>
          <w:szCs w:val="24"/>
          <w:lang w:eastAsia="en-GB"/>
        </w:rPr>
        <w:t xml:space="preserve"> shall be determined at that hearing.</w:t>
      </w:r>
    </w:p>
    <w:p w14:paraId="43E6C6C4"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07643608" w14:textId="291845CF" w:rsidR="00A013F9" w:rsidRPr="00A46C8B" w:rsidRDefault="00A013F9" w:rsidP="00A013F9">
      <w:pPr>
        <w:numPr>
          <w:ilvl w:val="0"/>
          <w:numId w:val="10"/>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If the parent[s] fail[s] to attend the hearing without good reason, the </w:t>
      </w:r>
      <w:r w:rsidR="00DC6C4B"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may make orders in their absence</w:t>
      </w:r>
      <w:r w:rsidR="00CF432D" w:rsidRPr="00A46C8B">
        <w:rPr>
          <w:rFonts w:ascii="Times New Roman" w:eastAsia="Times New Roman" w:hAnsi="Times New Roman" w:cs="Times New Roman"/>
          <w:sz w:val="24"/>
          <w:szCs w:val="24"/>
          <w:lang w:eastAsia="en-GB"/>
        </w:rPr>
        <w:t xml:space="preserve">. </w:t>
      </w:r>
    </w:p>
    <w:p w14:paraId="2A7988CE" w14:textId="77777777" w:rsidR="00A013F9" w:rsidRPr="00A46C8B" w:rsidRDefault="00A013F9" w:rsidP="00A013F9">
      <w:pPr>
        <w:spacing w:after="0" w:line="360" w:lineRule="auto"/>
        <w:ind w:left="927"/>
        <w:rPr>
          <w:rFonts w:ascii="Times New Roman" w:eastAsia="Times New Roman" w:hAnsi="Times New Roman" w:cs="Times New Roman"/>
          <w:sz w:val="24"/>
          <w:szCs w:val="24"/>
          <w:lang w:eastAsia="en-GB"/>
        </w:rPr>
      </w:pPr>
    </w:p>
    <w:p w14:paraId="13820DA5" w14:textId="16028111" w:rsidR="00A013F9" w:rsidRPr="00A46C8B" w:rsidRDefault="00A013F9" w:rsidP="00A013F9">
      <w:pPr>
        <w:numPr>
          <w:ilvl w:val="0"/>
          <w:numId w:val="10"/>
        </w:numPr>
        <w:spacing w:after="0" w:line="360" w:lineRule="auto"/>
        <w:jc w:val="both"/>
        <w:rPr>
          <w:rFonts w:ascii="Times New Roman" w:eastAsia="Times New Roman" w:hAnsi="Times New Roman" w:cs="Times New Roman"/>
          <w:sz w:val="24"/>
          <w:szCs w:val="24"/>
          <w:lang w:eastAsia="en-GB"/>
        </w:rPr>
      </w:pPr>
      <w:bookmarkStart w:id="6" w:name="OLE_LINK3"/>
      <w:bookmarkStart w:id="7" w:name="OLE_LINK4"/>
      <w:r w:rsidRPr="00A46C8B">
        <w:rPr>
          <w:rFonts w:ascii="Times New Roman" w:eastAsia="Times New Roman" w:hAnsi="Times New Roman" w:cs="Times New Roman"/>
          <w:sz w:val="24"/>
          <w:szCs w:val="24"/>
          <w:lang w:eastAsia="en-GB"/>
        </w:rPr>
        <w:t xml:space="preserve">The children’s guardian shall attend this hearing unless </w:t>
      </w:r>
      <w:r w:rsidR="005B349A">
        <w:rPr>
          <w:rFonts w:ascii="Times New Roman" w:eastAsia="Times New Roman" w:hAnsi="Times New Roman" w:cs="Times New Roman"/>
          <w:sz w:val="24"/>
          <w:szCs w:val="24"/>
          <w:lang w:eastAsia="en-GB"/>
        </w:rPr>
        <w:t>they</w:t>
      </w:r>
      <w:r w:rsidRPr="00A46C8B">
        <w:rPr>
          <w:rFonts w:ascii="Times New Roman" w:eastAsia="Times New Roman" w:hAnsi="Times New Roman" w:cs="Times New Roman"/>
          <w:sz w:val="24"/>
          <w:szCs w:val="24"/>
          <w:lang w:eastAsia="en-GB"/>
        </w:rPr>
        <w:t xml:space="preserve"> ha</w:t>
      </w:r>
      <w:r w:rsidR="005B349A">
        <w:rPr>
          <w:rFonts w:ascii="Times New Roman" w:eastAsia="Times New Roman" w:hAnsi="Times New Roman" w:cs="Times New Roman"/>
          <w:sz w:val="24"/>
          <w:szCs w:val="24"/>
          <w:lang w:eastAsia="en-GB"/>
        </w:rPr>
        <w:t>ve</w:t>
      </w:r>
      <w:r w:rsidRPr="00A46C8B">
        <w:rPr>
          <w:rFonts w:ascii="Times New Roman" w:eastAsia="Times New Roman" w:hAnsi="Times New Roman" w:cs="Times New Roman"/>
          <w:sz w:val="24"/>
          <w:szCs w:val="24"/>
          <w:lang w:eastAsia="en-GB"/>
        </w:rPr>
        <w:t xml:space="preserve"> a prior professional commitment and ha</w:t>
      </w:r>
      <w:r w:rsidR="00C54579">
        <w:rPr>
          <w:rFonts w:ascii="Times New Roman" w:eastAsia="Times New Roman" w:hAnsi="Times New Roman" w:cs="Times New Roman"/>
          <w:sz w:val="24"/>
          <w:szCs w:val="24"/>
          <w:lang w:eastAsia="en-GB"/>
        </w:rPr>
        <w:t>ve</w:t>
      </w:r>
      <w:r w:rsidRPr="00A46C8B">
        <w:rPr>
          <w:rFonts w:ascii="Times New Roman" w:eastAsia="Times New Roman" w:hAnsi="Times New Roman" w:cs="Times New Roman"/>
          <w:sz w:val="24"/>
          <w:szCs w:val="24"/>
          <w:lang w:eastAsia="en-GB"/>
        </w:rPr>
        <w:t xml:space="preserve"> been excused at the time the </w:t>
      </w:r>
      <w:r w:rsidR="003C23DE" w:rsidRPr="00A46C8B">
        <w:rPr>
          <w:rFonts w:ascii="Times New Roman" w:eastAsia="Times New Roman" w:hAnsi="Times New Roman" w:cs="Times New Roman"/>
          <w:sz w:val="24"/>
          <w:szCs w:val="24"/>
          <w:lang w:eastAsia="en-GB"/>
        </w:rPr>
        <w:t>case management hearing</w:t>
      </w:r>
      <w:r w:rsidRPr="00A46C8B">
        <w:rPr>
          <w:rFonts w:ascii="Times New Roman" w:eastAsia="Times New Roman" w:hAnsi="Times New Roman" w:cs="Times New Roman"/>
          <w:sz w:val="24"/>
          <w:szCs w:val="24"/>
          <w:lang w:eastAsia="en-GB"/>
        </w:rPr>
        <w:t xml:space="preserve"> is fixed or by prior agreement with the </w:t>
      </w:r>
      <w:r w:rsidR="003D74F6"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w:t>
      </w:r>
      <w:bookmarkEnd w:id="6"/>
      <w:bookmarkEnd w:id="7"/>
      <w:r w:rsidR="00CF432D" w:rsidRPr="00A46C8B">
        <w:rPr>
          <w:rFonts w:ascii="Times New Roman" w:eastAsia="Times New Roman" w:hAnsi="Times New Roman" w:cs="Times New Roman"/>
          <w:sz w:val="24"/>
          <w:szCs w:val="24"/>
          <w:lang w:eastAsia="en-GB"/>
        </w:rPr>
        <w:t xml:space="preserve">. </w:t>
      </w:r>
    </w:p>
    <w:p w14:paraId="7F523F5D"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1155DD7B" w14:textId="77777777" w:rsidR="00A013F9" w:rsidRPr="00A46C8B" w:rsidRDefault="00A013F9" w:rsidP="00A013F9">
      <w:pPr>
        <w:spacing w:after="0" w:line="360" w:lineRule="auto"/>
        <w:ind w:left="720"/>
        <w:jc w:val="both"/>
        <w:rPr>
          <w:rFonts w:ascii="Times New Roman" w:eastAsia="Times New Roman" w:hAnsi="Times New Roman" w:cs="Times New Roman"/>
          <w:sz w:val="24"/>
          <w:szCs w:val="24"/>
          <w:lang w:eastAsia="en-GB"/>
        </w:rPr>
      </w:pPr>
    </w:p>
    <w:p w14:paraId="261E738E" w14:textId="60CEE2D1" w:rsidR="00A013F9" w:rsidRPr="00A46C8B" w:rsidRDefault="00A013F9" w:rsidP="00586881">
      <w:pPr>
        <w:pStyle w:val="ListParagraph"/>
        <w:numPr>
          <w:ilvl w:val="0"/>
          <w:numId w:val="1"/>
        </w:numPr>
        <w:spacing w:after="0" w:line="360" w:lineRule="auto"/>
        <w:jc w:val="both"/>
        <w:outlineLvl w:val="1"/>
        <w:rPr>
          <w:rFonts w:ascii="Times New Roman" w:eastAsia="MS ??" w:hAnsi="Times New Roman" w:cs="Times New Roman"/>
          <w:b/>
          <w:snapToGrid w:val="0"/>
          <w:sz w:val="24"/>
          <w:szCs w:val="24"/>
          <w:lang w:eastAsia="ja-JP"/>
        </w:rPr>
      </w:pPr>
      <w:r w:rsidRPr="00A46C8B">
        <w:rPr>
          <w:rFonts w:ascii="Times New Roman" w:eastAsia="MS ??" w:hAnsi="Times New Roman" w:cs="Times New Roman"/>
          <w:b/>
          <w:snapToGrid w:val="0"/>
          <w:sz w:val="24"/>
          <w:szCs w:val="24"/>
          <w:lang w:eastAsia="ja-JP"/>
        </w:rPr>
        <w:t xml:space="preserve">Residential Assessment </w:t>
      </w:r>
    </w:p>
    <w:p w14:paraId="383948D2" w14:textId="14F7B917" w:rsidR="00A013F9" w:rsidRPr="00A46C8B" w:rsidRDefault="00240FF7" w:rsidP="00E15ACA">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r w:rsidRPr="00A46C8B">
        <w:rPr>
          <w:rFonts w:ascii="Times New Roman" w:eastAsia="Times New Roman" w:hAnsi="Times New Roman" w:cs="Times New Roman"/>
          <w:bCs/>
          <w:sz w:val="24"/>
          <w:szCs w:val="24"/>
          <w:lang w:eastAsia="en-GB"/>
        </w:rPr>
        <w:t xml:space="preserve">(a) </w:t>
      </w:r>
      <w:r w:rsidR="00A013F9" w:rsidRPr="00A46C8B">
        <w:rPr>
          <w:rFonts w:ascii="Times New Roman" w:eastAsia="Times New Roman" w:hAnsi="Times New Roman" w:cs="Times New Roman"/>
          <w:bCs/>
          <w:sz w:val="24"/>
          <w:szCs w:val="24"/>
          <w:lang w:eastAsia="en-GB"/>
        </w:rPr>
        <w:t xml:space="preserve">Any party proposing to seek a residential assessment may disclose the case papers, which have been agreed by all the parties to be relevant to the application, to any proposed provider for the purpose of viability assessments and </w:t>
      </w:r>
      <w:r w:rsidR="00A013F9" w:rsidRPr="00A46C8B">
        <w:rPr>
          <w:rFonts w:ascii="Times New Roman" w:eastAsia="Times New Roman" w:hAnsi="Times New Roman" w:cs="Times New Roman"/>
          <w:bCs/>
          <w:snapToGrid w:val="0"/>
          <w:sz w:val="24"/>
          <w:szCs w:val="24"/>
        </w:rPr>
        <w:t>shall</w:t>
      </w:r>
      <w:r w:rsidR="00A013F9" w:rsidRPr="00A46C8B">
        <w:rPr>
          <w:rFonts w:ascii="Times New Roman" w:eastAsia="Times New Roman" w:hAnsi="Times New Roman" w:cs="Times New Roman"/>
          <w:bCs/>
          <w:sz w:val="24"/>
          <w:szCs w:val="24"/>
          <w:lang w:eastAsia="en-GB"/>
        </w:rPr>
        <w:t>, by no later than</w:t>
      </w:r>
      <w:r w:rsidR="00C14399">
        <w:rPr>
          <w:rFonts w:ascii="Times New Roman" w:eastAsia="Times New Roman" w:hAnsi="Times New Roman" w:cs="Times New Roman"/>
          <w:bCs/>
          <w:sz w:val="24"/>
          <w:szCs w:val="24"/>
          <w:lang w:eastAsia="en-GB"/>
        </w:rPr>
        <w:t xml:space="preserve"> </w:t>
      </w:r>
      <w:r w:rsidR="002704C6">
        <w:rPr>
          <w:rFonts w:ascii="Times New Roman" w:eastAsia="Times New Roman" w:hAnsi="Times New Roman" w:cs="Times New Roman"/>
          <w:bCs/>
          <w:sz w:val="24"/>
          <w:szCs w:val="24"/>
          <w:lang w:eastAsia="en-GB"/>
        </w:rPr>
        <w:t>14:00 on</w:t>
      </w:r>
      <w:r w:rsidR="00A013F9" w:rsidRPr="00A46C8B">
        <w:rPr>
          <w:rFonts w:ascii="Times New Roman" w:eastAsia="Times New Roman" w:hAnsi="Times New Roman" w:cs="Times New Roman"/>
          <w:bCs/>
          <w:sz w:val="24"/>
          <w:szCs w:val="24"/>
          <w:lang w:eastAsia="en-GB"/>
        </w:rPr>
        <w:t xml:space="preserve"> [</w:t>
      </w:r>
      <w:r w:rsidR="00A013F9" w:rsidRPr="00A46C8B">
        <w:rPr>
          <w:rFonts w:ascii="Times New Roman" w:eastAsia="Times New Roman" w:hAnsi="Times New Roman" w:cs="Times New Roman"/>
          <w:bCs/>
          <w:i/>
          <w:sz w:val="24"/>
          <w:szCs w:val="24"/>
          <w:lang w:eastAsia="en-GB"/>
        </w:rPr>
        <w:t>date</w:t>
      </w:r>
      <w:r w:rsidR="00A013F9" w:rsidRPr="00A46C8B">
        <w:rPr>
          <w:rFonts w:ascii="Times New Roman" w:eastAsia="Times New Roman" w:hAnsi="Times New Roman" w:cs="Times New Roman"/>
          <w:bCs/>
          <w:sz w:val="24"/>
          <w:szCs w:val="24"/>
          <w:lang w:eastAsia="en-GB"/>
        </w:rPr>
        <w:t>], send to the court and to the other parties the details of any proposed providers and copies of any viability assessments received.</w:t>
      </w:r>
    </w:p>
    <w:p w14:paraId="5DE3DEF8" w14:textId="77777777" w:rsidR="00E15ACA" w:rsidRPr="00A46C8B" w:rsidRDefault="00E15ACA" w:rsidP="00E15ACA">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p>
    <w:p w14:paraId="08AB7230" w14:textId="22A18AD4" w:rsidR="00A013F9" w:rsidRPr="00A46C8B" w:rsidRDefault="00D83A3E" w:rsidP="00D83A3E">
      <w:pPr>
        <w:pStyle w:val="ListParagraph"/>
        <w:spacing w:after="0" w:line="360" w:lineRule="auto"/>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t>(b)</w:t>
      </w:r>
      <w:r w:rsidR="0055378F" w:rsidRPr="00A46C8B">
        <w:rPr>
          <w:rFonts w:ascii="Times New Roman" w:eastAsia="MS ??" w:hAnsi="Times New Roman" w:cs="Times New Roman"/>
          <w:bCs/>
          <w:sz w:val="24"/>
          <w:szCs w:val="24"/>
          <w:lang w:eastAsia="ja-JP"/>
        </w:rPr>
        <w:t xml:space="preserve"> </w:t>
      </w:r>
      <w:r w:rsidR="00A013F9" w:rsidRPr="00A46C8B">
        <w:rPr>
          <w:rFonts w:ascii="Times New Roman" w:eastAsia="MS ??" w:hAnsi="Times New Roman" w:cs="Times New Roman"/>
          <w:bCs/>
          <w:sz w:val="24"/>
          <w:szCs w:val="24"/>
          <w:lang w:eastAsia="ja-JP"/>
        </w:rPr>
        <w:t>Proposed providers must be told what it is proposed the assessment should cover and that any viability assessment must set out:</w:t>
      </w:r>
    </w:p>
    <w:p w14:paraId="3448635F" w14:textId="77777777" w:rsidR="00A013F9" w:rsidRPr="00A46C8B" w:rsidRDefault="00A013F9" w:rsidP="00A013F9">
      <w:pPr>
        <w:numPr>
          <w:ilvl w:val="1"/>
          <w:numId w:val="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nature of the work the provider expects to undertake;</w:t>
      </w:r>
    </w:p>
    <w:p w14:paraId="5818F55F" w14:textId="77777777" w:rsidR="00A013F9" w:rsidRPr="00A46C8B" w:rsidRDefault="00A013F9" w:rsidP="00A013F9">
      <w:pPr>
        <w:numPr>
          <w:ilvl w:val="1"/>
          <w:numId w:val="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statement of the benefits of the proposed assessment compared to its impact on the child[ren];</w:t>
      </w:r>
    </w:p>
    <w:p w14:paraId="508A30C0" w14:textId="32F976E9" w:rsidR="00A013F9" w:rsidRPr="00A46C8B" w:rsidRDefault="00A013F9" w:rsidP="00A013F9">
      <w:pPr>
        <w:numPr>
          <w:ilvl w:val="1"/>
          <w:numId w:val="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who will carry out and report on the assessment and their </w:t>
      </w:r>
      <w:r w:rsidR="008528BD" w:rsidRPr="00A46C8B">
        <w:rPr>
          <w:rFonts w:ascii="Times New Roman" w:eastAsia="Times New Roman" w:hAnsi="Times New Roman" w:cs="Times New Roman"/>
          <w:sz w:val="24"/>
          <w:szCs w:val="24"/>
          <w:lang w:eastAsia="en-GB"/>
        </w:rPr>
        <w:t>curriculum vitae</w:t>
      </w:r>
      <w:r w:rsidR="008528BD">
        <w:rPr>
          <w:rFonts w:ascii="Times New Roman" w:eastAsia="Times New Roman" w:hAnsi="Times New Roman" w:cs="Times New Roman"/>
          <w:sz w:val="24"/>
          <w:szCs w:val="24"/>
          <w:lang w:eastAsia="en-GB"/>
        </w:rPr>
        <w:t>;</w:t>
      </w:r>
    </w:p>
    <w:p w14:paraId="607D1D86" w14:textId="77777777" w:rsidR="00A013F9" w:rsidRPr="00A46C8B" w:rsidRDefault="00A013F9" w:rsidP="00A013F9">
      <w:pPr>
        <w:numPr>
          <w:ilvl w:val="1"/>
          <w:numId w:val="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specific timescales for each part of the assessment including any part of the assessment of the parent[s] alone and with the child[ren];</w:t>
      </w:r>
    </w:p>
    <w:p w14:paraId="3AE28D79" w14:textId="33E3941C" w:rsidR="00A013F9" w:rsidRPr="00A46C8B" w:rsidRDefault="00A013F9" w:rsidP="00A013F9">
      <w:pPr>
        <w:numPr>
          <w:ilvl w:val="1"/>
          <w:numId w:val="3"/>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sz w:val="24"/>
          <w:szCs w:val="24"/>
          <w:lang w:eastAsia="en-GB"/>
        </w:rPr>
        <w:lastRenderedPageBreak/>
        <w:t xml:space="preserve">a full breakdown of the cost of each part of the proposed assessment, stating separately the cost of any element of therapy, </w:t>
      </w:r>
      <w:r w:rsidR="00E33B77" w:rsidRPr="00A46C8B">
        <w:rPr>
          <w:rFonts w:ascii="Times New Roman" w:eastAsia="Times New Roman" w:hAnsi="Times New Roman" w:cs="Times New Roman"/>
          <w:sz w:val="24"/>
          <w:szCs w:val="24"/>
          <w:lang w:eastAsia="en-GB"/>
        </w:rPr>
        <w:t>training,</w:t>
      </w:r>
      <w:r w:rsidRPr="00A46C8B">
        <w:rPr>
          <w:rFonts w:ascii="Times New Roman" w:eastAsia="Times New Roman" w:hAnsi="Times New Roman" w:cs="Times New Roman"/>
          <w:sz w:val="24"/>
          <w:szCs w:val="24"/>
          <w:lang w:eastAsia="en-GB"/>
        </w:rPr>
        <w:t xml:space="preserve"> or treatment.</w:t>
      </w:r>
    </w:p>
    <w:p w14:paraId="205A3519" w14:textId="77777777" w:rsidR="00A013F9" w:rsidRPr="00A46C8B" w:rsidRDefault="00A013F9" w:rsidP="00A013F9">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3FB3C744" w14:textId="77777777" w:rsidR="00A013F9" w:rsidRPr="00A46C8B" w:rsidRDefault="00A013F9" w:rsidP="00586881">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Experts</w:t>
      </w:r>
    </w:p>
    <w:p w14:paraId="6EF0449B" w14:textId="1BCFC0B9"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snapToGrid w:val="0"/>
          <w:sz w:val="24"/>
          <w:szCs w:val="24"/>
        </w:rPr>
      </w:pPr>
      <w:r w:rsidRPr="00A46C8B">
        <w:rPr>
          <w:rFonts w:ascii="Times New Roman" w:eastAsia="Times New Roman" w:hAnsi="Times New Roman" w:cs="Times New Roman"/>
          <w:sz w:val="24"/>
          <w:szCs w:val="24"/>
          <w:lang w:eastAsia="en-GB"/>
        </w:rPr>
        <w:t xml:space="preserve">Any party who intends to make an application for permission to instruct an expert </w:t>
      </w:r>
      <w:r w:rsidRPr="00A46C8B">
        <w:rPr>
          <w:rFonts w:ascii="Times New Roman" w:eastAsia="Times New Roman" w:hAnsi="Times New Roman" w:cs="Times New Roman"/>
          <w:snapToGrid w:val="0"/>
          <w:sz w:val="24"/>
          <w:szCs w:val="24"/>
        </w:rPr>
        <w:t>shall</w:t>
      </w:r>
      <w:r w:rsidRPr="00A46C8B">
        <w:rPr>
          <w:rFonts w:ascii="Times New Roman" w:eastAsia="Times New Roman" w:hAnsi="Times New Roman" w:cs="Times New Roman"/>
          <w:sz w:val="24"/>
          <w:szCs w:val="24"/>
          <w:lang w:eastAsia="en-GB"/>
        </w:rPr>
        <w:t xml:space="preserve">, by no later than </w:t>
      </w:r>
      <w:r w:rsidR="001D3AD5" w:rsidRPr="00A46C8B">
        <w:rPr>
          <w:rFonts w:ascii="Times New Roman" w:eastAsia="Times New Roman" w:hAnsi="Times New Roman" w:cs="Times New Roman"/>
          <w:sz w:val="24"/>
          <w:szCs w:val="24"/>
          <w:lang w:eastAsia="en-GB"/>
        </w:rPr>
        <w:t>14:00</w:t>
      </w:r>
      <w:r w:rsidRPr="00A46C8B">
        <w:rPr>
          <w:rFonts w:ascii="Times New Roman" w:eastAsia="Times New Roman" w:hAnsi="Times New Roman" w:cs="Times New Roman"/>
          <w:sz w:val="24"/>
          <w:szCs w:val="24"/>
          <w:lang w:eastAsia="en-GB"/>
        </w:rPr>
        <w:t xml:space="preserve"> on [</w:t>
      </w:r>
      <w:r w:rsidRPr="00A46C8B">
        <w:rPr>
          <w:rFonts w:ascii="Times New Roman" w:eastAsia="Times New Roman" w:hAnsi="Times New Roman" w:cs="Times New Roman"/>
          <w:i/>
          <w:sz w:val="24"/>
          <w:szCs w:val="24"/>
          <w:lang w:eastAsia="en-GB"/>
        </w:rPr>
        <w:t>date prior to the advocates’ meeting for the case management hearing</w:t>
      </w:r>
      <w:r w:rsidRPr="00A46C8B">
        <w:rPr>
          <w:rFonts w:ascii="Times New Roman" w:eastAsia="Times New Roman" w:hAnsi="Times New Roman" w:cs="Times New Roman"/>
          <w:sz w:val="24"/>
          <w:szCs w:val="24"/>
          <w:lang w:eastAsia="en-GB"/>
        </w:rPr>
        <w:t>], send to the court and to the other parties an application which must comply with the requirements of Part 25 of the Family Procedure Rules and Practice Direction 25C.</w:t>
      </w:r>
      <w:r w:rsidRPr="00A46C8B">
        <w:rPr>
          <w:rFonts w:ascii="Times New Roman" w:eastAsia="Times New Roman" w:hAnsi="Times New Roman" w:cs="Times New Roman"/>
          <w:snapToGrid w:val="0"/>
          <w:sz w:val="24"/>
          <w:szCs w:val="24"/>
        </w:rPr>
        <w:t xml:space="preserve"> </w:t>
      </w:r>
    </w:p>
    <w:p w14:paraId="1284E466" w14:textId="77777777" w:rsidR="00A013F9" w:rsidRPr="00A46C8B" w:rsidRDefault="00A013F9" w:rsidP="00A013F9">
      <w:pPr>
        <w:spacing w:after="0" w:line="360" w:lineRule="auto"/>
        <w:ind w:left="720"/>
        <w:jc w:val="both"/>
        <w:outlineLvl w:val="1"/>
        <w:rPr>
          <w:rFonts w:ascii="Times New Roman" w:eastAsia="MS ??" w:hAnsi="Times New Roman" w:cs="Times New Roman"/>
          <w:b/>
          <w:sz w:val="24"/>
          <w:szCs w:val="24"/>
          <w:lang w:eastAsia="ja-JP"/>
        </w:rPr>
      </w:pPr>
    </w:p>
    <w:p w14:paraId="0F3ADAB9" w14:textId="444F5DB4" w:rsidR="00A013F9" w:rsidRPr="00A46C8B" w:rsidRDefault="00A013F9" w:rsidP="00586881">
      <w:pPr>
        <w:numPr>
          <w:ilvl w:val="0"/>
          <w:numId w:val="1"/>
        </w:numPr>
        <w:spacing w:after="0" w:line="360" w:lineRule="auto"/>
        <w:jc w:val="both"/>
        <w:outlineLvl w:val="1"/>
        <w:rPr>
          <w:rFonts w:ascii="Times New Roman" w:eastAsia="MS ??" w:hAnsi="Times New Roman" w:cs="Times New Roman"/>
          <w:b/>
          <w:sz w:val="24"/>
          <w:szCs w:val="24"/>
          <w:lang w:eastAsia="ja-JP"/>
        </w:rPr>
      </w:pPr>
      <w:r w:rsidRPr="00A46C8B">
        <w:rPr>
          <w:rFonts w:ascii="Times New Roman" w:eastAsia="MS ??" w:hAnsi="Times New Roman" w:cs="Times New Roman"/>
          <w:b/>
          <w:sz w:val="24"/>
          <w:szCs w:val="24"/>
          <w:lang w:eastAsia="ja-JP"/>
        </w:rPr>
        <w:t xml:space="preserve">Children’s </w:t>
      </w:r>
      <w:r w:rsidR="00FC7CDC" w:rsidRPr="00A46C8B">
        <w:rPr>
          <w:rFonts w:ascii="Times New Roman" w:eastAsia="MS ??" w:hAnsi="Times New Roman" w:cs="Times New Roman"/>
          <w:b/>
          <w:sz w:val="24"/>
          <w:szCs w:val="24"/>
          <w:lang w:eastAsia="ja-JP"/>
        </w:rPr>
        <w:t>G</w:t>
      </w:r>
      <w:r w:rsidRPr="00A46C8B">
        <w:rPr>
          <w:rFonts w:ascii="Times New Roman" w:eastAsia="MS ??" w:hAnsi="Times New Roman" w:cs="Times New Roman"/>
          <w:b/>
          <w:sz w:val="24"/>
          <w:szCs w:val="24"/>
          <w:lang w:eastAsia="ja-JP"/>
        </w:rPr>
        <w:t xml:space="preserve">uardian’s </w:t>
      </w:r>
      <w:r w:rsidR="00FC7CDC" w:rsidRPr="00A46C8B">
        <w:rPr>
          <w:rFonts w:ascii="Times New Roman" w:eastAsia="MS ??" w:hAnsi="Times New Roman" w:cs="Times New Roman"/>
          <w:b/>
          <w:sz w:val="24"/>
          <w:szCs w:val="24"/>
          <w:lang w:eastAsia="ja-JP"/>
        </w:rPr>
        <w:t>A</w:t>
      </w:r>
      <w:r w:rsidRPr="00A46C8B">
        <w:rPr>
          <w:rFonts w:ascii="Times New Roman" w:eastAsia="MS ??" w:hAnsi="Times New Roman" w:cs="Times New Roman"/>
          <w:b/>
          <w:sz w:val="24"/>
          <w:szCs w:val="24"/>
          <w:lang w:eastAsia="ja-JP"/>
        </w:rPr>
        <w:t>nalysis</w:t>
      </w:r>
    </w:p>
    <w:p w14:paraId="5FE5B17D" w14:textId="22A13B4E" w:rsidR="00A013F9" w:rsidRPr="00A46C8B" w:rsidRDefault="00BC1A32" w:rsidP="000D03A0">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r w:rsidRPr="00A46C8B">
        <w:rPr>
          <w:rFonts w:ascii="Times New Roman" w:eastAsia="Times New Roman" w:hAnsi="Times New Roman" w:cs="Times New Roman"/>
          <w:bCs/>
          <w:sz w:val="24"/>
          <w:szCs w:val="24"/>
          <w:lang w:eastAsia="en-GB"/>
        </w:rPr>
        <w:t xml:space="preserve">By no later than </w:t>
      </w:r>
      <w:r w:rsidR="001D3AD5" w:rsidRPr="00A46C8B">
        <w:rPr>
          <w:rFonts w:ascii="Times New Roman" w:eastAsia="Times New Roman" w:hAnsi="Times New Roman" w:cs="Times New Roman"/>
          <w:bCs/>
          <w:sz w:val="24"/>
          <w:szCs w:val="24"/>
          <w:lang w:eastAsia="en-GB"/>
        </w:rPr>
        <w:t>14:00</w:t>
      </w:r>
      <w:r w:rsidRPr="00A46C8B">
        <w:rPr>
          <w:rFonts w:ascii="Times New Roman" w:eastAsia="Times New Roman" w:hAnsi="Times New Roman" w:cs="Times New Roman"/>
          <w:bCs/>
          <w:sz w:val="24"/>
          <w:szCs w:val="24"/>
          <w:lang w:eastAsia="en-GB"/>
        </w:rPr>
        <w:t xml:space="preserve"> on </w:t>
      </w:r>
      <w:r w:rsidR="000611E1" w:rsidRPr="00A46C8B">
        <w:rPr>
          <w:rFonts w:ascii="Times New Roman" w:eastAsia="Times New Roman" w:hAnsi="Times New Roman" w:cs="Times New Roman"/>
          <w:bCs/>
          <w:sz w:val="24"/>
          <w:szCs w:val="24"/>
          <w:lang w:eastAsia="en-GB"/>
        </w:rPr>
        <w:t>[</w:t>
      </w:r>
      <w:r w:rsidRPr="00A46C8B">
        <w:rPr>
          <w:rFonts w:ascii="Times New Roman" w:eastAsia="Times New Roman" w:hAnsi="Times New Roman" w:cs="Times New Roman"/>
          <w:bCs/>
          <w:sz w:val="24"/>
          <w:szCs w:val="24"/>
          <w:lang w:eastAsia="en-GB"/>
        </w:rPr>
        <w:t>the day before the case management hearing</w:t>
      </w:r>
      <w:r w:rsidR="000611E1" w:rsidRPr="00A46C8B">
        <w:rPr>
          <w:rFonts w:ascii="Times New Roman" w:eastAsia="Times New Roman" w:hAnsi="Times New Roman" w:cs="Times New Roman"/>
          <w:bCs/>
          <w:sz w:val="24"/>
          <w:szCs w:val="24"/>
          <w:lang w:eastAsia="en-GB"/>
        </w:rPr>
        <w:t>]</w:t>
      </w:r>
      <w:r w:rsidRPr="00A46C8B">
        <w:rPr>
          <w:rFonts w:ascii="Times New Roman" w:eastAsia="Times New Roman" w:hAnsi="Times New Roman" w:cs="Times New Roman"/>
          <w:bCs/>
          <w:sz w:val="24"/>
          <w:szCs w:val="24"/>
          <w:lang w:eastAsia="en-GB"/>
        </w:rPr>
        <w:t>, t</w:t>
      </w:r>
      <w:r w:rsidR="00A013F9" w:rsidRPr="00A46C8B">
        <w:rPr>
          <w:rFonts w:ascii="Times New Roman" w:eastAsia="Times New Roman" w:hAnsi="Times New Roman" w:cs="Times New Roman"/>
          <w:bCs/>
          <w:sz w:val="24"/>
          <w:szCs w:val="24"/>
          <w:lang w:eastAsia="en-GB"/>
        </w:rPr>
        <w:t>he children’s guardian shall file and serve a</w:t>
      </w:r>
      <w:r w:rsidR="00C14399">
        <w:rPr>
          <w:rFonts w:ascii="Times New Roman" w:eastAsia="Times New Roman" w:hAnsi="Times New Roman" w:cs="Times New Roman"/>
          <w:bCs/>
          <w:sz w:val="24"/>
          <w:szCs w:val="24"/>
          <w:lang w:eastAsia="en-GB"/>
        </w:rPr>
        <w:t>n initial</w:t>
      </w:r>
      <w:r w:rsidR="00A013F9" w:rsidRPr="00A46C8B">
        <w:rPr>
          <w:rFonts w:ascii="Times New Roman" w:eastAsia="Times New Roman" w:hAnsi="Times New Roman" w:cs="Times New Roman"/>
          <w:bCs/>
          <w:sz w:val="24"/>
          <w:szCs w:val="24"/>
          <w:lang w:eastAsia="en-GB"/>
        </w:rPr>
        <w:t xml:space="preserve"> case analysis</w:t>
      </w:r>
      <w:r w:rsidR="00E33B77" w:rsidRPr="00A46C8B">
        <w:rPr>
          <w:rFonts w:ascii="Times New Roman" w:eastAsia="Times New Roman" w:hAnsi="Times New Roman" w:cs="Times New Roman"/>
          <w:bCs/>
          <w:sz w:val="24"/>
          <w:szCs w:val="24"/>
          <w:lang w:eastAsia="en-GB"/>
        </w:rPr>
        <w:t xml:space="preserve">. </w:t>
      </w:r>
    </w:p>
    <w:p w14:paraId="09D6F0CA" w14:textId="77777777"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p>
    <w:p w14:paraId="15E029D6" w14:textId="77777777"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OR</w:t>
      </w:r>
    </w:p>
    <w:p w14:paraId="53B1AFE9" w14:textId="238071D9" w:rsidR="00A013F9" w:rsidRPr="00A46C8B" w:rsidRDefault="004B5497" w:rsidP="00A013F9">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bCs/>
          <w:sz w:val="24"/>
          <w:szCs w:val="24"/>
          <w:lang w:eastAsia="en-GB"/>
        </w:rPr>
        <w:t xml:space="preserve">By no later than </w:t>
      </w:r>
      <w:r w:rsidR="00376E59" w:rsidRPr="00A46C8B">
        <w:rPr>
          <w:rFonts w:ascii="Times New Roman" w:eastAsia="Times New Roman" w:hAnsi="Times New Roman" w:cs="Times New Roman"/>
          <w:bCs/>
          <w:sz w:val="24"/>
          <w:szCs w:val="24"/>
          <w:lang w:eastAsia="en-GB"/>
        </w:rPr>
        <w:t>14</w:t>
      </w:r>
      <w:r w:rsidR="00E3702C">
        <w:rPr>
          <w:rFonts w:ascii="Times New Roman" w:eastAsia="Times New Roman" w:hAnsi="Times New Roman" w:cs="Times New Roman"/>
          <w:bCs/>
          <w:sz w:val="24"/>
          <w:szCs w:val="24"/>
          <w:lang w:eastAsia="en-GB"/>
        </w:rPr>
        <w:t>:</w:t>
      </w:r>
      <w:r w:rsidR="00376E59" w:rsidRPr="00A46C8B">
        <w:rPr>
          <w:rFonts w:ascii="Times New Roman" w:eastAsia="Times New Roman" w:hAnsi="Times New Roman" w:cs="Times New Roman"/>
          <w:bCs/>
          <w:sz w:val="24"/>
          <w:szCs w:val="24"/>
          <w:lang w:eastAsia="en-GB"/>
        </w:rPr>
        <w:t>00</w:t>
      </w:r>
      <w:r w:rsidRPr="00A46C8B">
        <w:rPr>
          <w:rFonts w:ascii="Times New Roman" w:eastAsia="Times New Roman" w:hAnsi="Times New Roman" w:cs="Times New Roman"/>
          <w:bCs/>
          <w:sz w:val="24"/>
          <w:szCs w:val="24"/>
          <w:lang w:eastAsia="en-GB"/>
        </w:rPr>
        <w:t xml:space="preserve"> on </w:t>
      </w:r>
      <w:r w:rsidR="000611E1" w:rsidRPr="00A46C8B">
        <w:rPr>
          <w:rFonts w:ascii="Times New Roman" w:eastAsia="Times New Roman" w:hAnsi="Times New Roman" w:cs="Times New Roman"/>
          <w:bCs/>
          <w:sz w:val="24"/>
          <w:szCs w:val="24"/>
          <w:lang w:eastAsia="en-GB"/>
        </w:rPr>
        <w:t>[the day before the case management hearing</w:t>
      </w:r>
      <w:r w:rsidR="00527F21" w:rsidRPr="00A46C8B">
        <w:rPr>
          <w:rFonts w:ascii="Times New Roman" w:eastAsia="Times New Roman" w:hAnsi="Times New Roman" w:cs="Times New Roman"/>
          <w:bCs/>
          <w:sz w:val="24"/>
          <w:szCs w:val="24"/>
          <w:lang w:eastAsia="en-GB"/>
        </w:rPr>
        <w:t>], the</w:t>
      </w:r>
      <w:r w:rsidR="00A013F9" w:rsidRPr="00A46C8B">
        <w:rPr>
          <w:rFonts w:ascii="Times New Roman" w:eastAsia="Times New Roman" w:hAnsi="Times New Roman" w:cs="Times New Roman"/>
          <w:sz w:val="24"/>
          <w:szCs w:val="24"/>
          <w:lang w:eastAsia="en-GB"/>
        </w:rPr>
        <w:t xml:space="preserve"> solicitor for the child(ren) shall</w:t>
      </w:r>
      <w:r w:rsidRPr="00A46C8B">
        <w:rPr>
          <w:rFonts w:ascii="Times New Roman" w:eastAsia="Times New Roman" w:hAnsi="Times New Roman" w:cs="Times New Roman"/>
          <w:sz w:val="24"/>
          <w:szCs w:val="24"/>
          <w:lang w:eastAsia="en-GB"/>
        </w:rPr>
        <w:t xml:space="preserve"> </w:t>
      </w:r>
      <w:r w:rsidR="00A013F9" w:rsidRPr="00A46C8B">
        <w:rPr>
          <w:rFonts w:ascii="Times New Roman" w:eastAsia="Times New Roman" w:hAnsi="Times New Roman" w:cs="Times New Roman"/>
          <w:sz w:val="24"/>
          <w:szCs w:val="24"/>
          <w:lang w:eastAsia="en-GB"/>
        </w:rPr>
        <w:t>file and serve a position statement</w:t>
      </w:r>
      <w:r w:rsidR="001C0680" w:rsidRPr="00A46C8B">
        <w:rPr>
          <w:rFonts w:ascii="Times New Roman" w:eastAsia="Times New Roman" w:hAnsi="Times New Roman" w:cs="Times New Roman"/>
          <w:sz w:val="24"/>
          <w:szCs w:val="24"/>
          <w:lang w:eastAsia="en-GB"/>
        </w:rPr>
        <w:t xml:space="preserve">. </w:t>
      </w:r>
    </w:p>
    <w:p w14:paraId="62B66E2F" w14:textId="77777777"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0BADFA89" w14:textId="77777777" w:rsidR="00A013F9" w:rsidRPr="00A46C8B" w:rsidRDefault="00A013F9" w:rsidP="00A013F9">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OR</w:t>
      </w:r>
    </w:p>
    <w:p w14:paraId="2C711E1B" w14:textId="77777777" w:rsidR="00A013F9" w:rsidRPr="00A46C8B" w:rsidRDefault="00A013F9" w:rsidP="00A013F9">
      <w:pPr>
        <w:tabs>
          <w:tab w:val="left" w:pos="-720"/>
          <w:tab w:val="left" w:pos="720"/>
        </w:tabs>
        <w:suppressAutoHyphens/>
        <w:spacing w:after="0" w:line="360" w:lineRule="auto"/>
        <w:ind w:left="720"/>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children's guardian </w:t>
      </w:r>
      <w:r w:rsidRPr="00A46C8B">
        <w:rPr>
          <w:rFonts w:ascii="Times New Roman" w:eastAsia="Times New Roman" w:hAnsi="Times New Roman" w:cs="Times New Roman"/>
          <w:snapToGrid w:val="0"/>
          <w:sz w:val="24"/>
          <w:szCs w:val="24"/>
        </w:rPr>
        <w:t>shall</w:t>
      </w:r>
      <w:r w:rsidRPr="00A46C8B">
        <w:rPr>
          <w:rFonts w:ascii="Times New Roman" w:eastAsia="Times New Roman" w:hAnsi="Times New Roman" w:cs="Times New Roman"/>
          <w:sz w:val="24"/>
          <w:szCs w:val="24"/>
          <w:lang w:eastAsia="en-GB"/>
        </w:rPr>
        <w:t xml:space="preserve"> be in a position orally to present a case analysis at the case management hearing.</w:t>
      </w:r>
    </w:p>
    <w:p w14:paraId="0A9CBE77" w14:textId="77777777" w:rsidR="00A013F9" w:rsidRPr="00A46C8B" w:rsidRDefault="00A013F9" w:rsidP="00A013F9">
      <w:pPr>
        <w:spacing w:after="0" w:line="360" w:lineRule="auto"/>
        <w:ind w:left="360"/>
        <w:jc w:val="both"/>
        <w:rPr>
          <w:rFonts w:ascii="Times New Roman" w:eastAsia="Times New Roman" w:hAnsi="Times New Roman" w:cs="Times New Roman"/>
          <w:b/>
          <w:sz w:val="24"/>
          <w:szCs w:val="24"/>
          <w:lang w:eastAsia="en-GB"/>
        </w:rPr>
      </w:pPr>
    </w:p>
    <w:p w14:paraId="3A4387BD" w14:textId="77777777" w:rsidR="00A013F9" w:rsidRPr="00A46C8B" w:rsidRDefault="00A013F9" w:rsidP="00A013F9">
      <w:pPr>
        <w:spacing w:after="0" w:line="360" w:lineRule="auto"/>
        <w:ind w:left="360"/>
        <w:jc w:val="both"/>
        <w:rPr>
          <w:rFonts w:ascii="Times New Roman" w:eastAsia="Times New Roman" w:hAnsi="Times New Roman" w:cs="Times New Roman"/>
          <w:b/>
          <w:sz w:val="24"/>
          <w:szCs w:val="24"/>
          <w:lang w:eastAsia="en-GB"/>
        </w:rPr>
      </w:pPr>
    </w:p>
    <w:p w14:paraId="4BBB3374" w14:textId="21D3B541" w:rsidR="00A013F9" w:rsidRPr="00A46C8B" w:rsidRDefault="00A013F9" w:rsidP="00586881">
      <w:pPr>
        <w:numPr>
          <w:ilvl w:val="0"/>
          <w:numId w:val="1"/>
        </w:numPr>
        <w:tabs>
          <w:tab w:val="left" w:pos="720"/>
        </w:tabs>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Birth </w:t>
      </w:r>
      <w:r w:rsidR="004B5497" w:rsidRPr="00A46C8B">
        <w:rPr>
          <w:rFonts w:ascii="Times New Roman" w:eastAsia="Times New Roman" w:hAnsi="Times New Roman" w:cs="Times New Roman"/>
          <w:b/>
          <w:sz w:val="24"/>
          <w:szCs w:val="24"/>
          <w:lang w:eastAsia="en-GB"/>
        </w:rPr>
        <w:t>C</w:t>
      </w:r>
      <w:r w:rsidRPr="00A46C8B">
        <w:rPr>
          <w:rFonts w:ascii="Times New Roman" w:eastAsia="Times New Roman" w:hAnsi="Times New Roman" w:cs="Times New Roman"/>
          <w:b/>
          <w:sz w:val="24"/>
          <w:szCs w:val="24"/>
          <w:lang w:eastAsia="en-GB"/>
        </w:rPr>
        <w:t>ertificates</w:t>
      </w:r>
    </w:p>
    <w:p w14:paraId="67B1C227" w14:textId="59A267FD" w:rsidR="00A013F9" w:rsidRPr="00A46C8B" w:rsidRDefault="00A013F9" w:rsidP="000D03A0">
      <w:pPr>
        <w:spacing w:after="0" w:line="360" w:lineRule="auto"/>
        <w:ind w:left="720"/>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t xml:space="preserve">The local authority </w:t>
      </w:r>
      <w:r w:rsidRPr="00A46C8B">
        <w:rPr>
          <w:rFonts w:ascii="Times New Roman" w:eastAsia="MS ??" w:hAnsi="Times New Roman" w:cs="Times New Roman"/>
          <w:bCs/>
          <w:snapToGrid w:val="0"/>
          <w:sz w:val="24"/>
          <w:szCs w:val="24"/>
        </w:rPr>
        <w:t>shall</w:t>
      </w:r>
      <w:r w:rsidRPr="00A46C8B">
        <w:rPr>
          <w:rFonts w:ascii="Times New Roman" w:eastAsia="MS ??" w:hAnsi="Times New Roman" w:cs="Times New Roman"/>
          <w:bCs/>
          <w:sz w:val="24"/>
          <w:szCs w:val="24"/>
          <w:lang w:eastAsia="ja-JP"/>
        </w:rPr>
        <w:t>, by no later than the case management hearing, file</w:t>
      </w:r>
      <w:r w:rsidR="001F67AB">
        <w:rPr>
          <w:rFonts w:ascii="Times New Roman" w:eastAsia="MS ??" w:hAnsi="Times New Roman" w:cs="Times New Roman"/>
          <w:bCs/>
          <w:sz w:val="24"/>
          <w:szCs w:val="24"/>
          <w:lang w:eastAsia="ja-JP"/>
        </w:rPr>
        <w:t xml:space="preserve"> and serve</w:t>
      </w:r>
      <w:r w:rsidRPr="00A46C8B">
        <w:rPr>
          <w:rFonts w:ascii="Times New Roman" w:eastAsia="MS ??" w:hAnsi="Times New Roman" w:cs="Times New Roman"/>
          <w:bCs/>
          <w:sz w:val="24"/>
          <w:szCs w:val="24"/>
          <w:lang w:eastAsia="ja-JP"/>
        </w:rPr>
        <w:t xml:space="preserve"> </w:t>
      </w:r>
      <w:r w:rsidR="004E1519" w:rsidRPr="00A46C8B">
        <w:rPr>
          <w:rFonts w:ascii="Times New Roman" w:eastAsia="MS ??" w:hAnsi="Times New Roman" w:cs="Times New Roman"/>
          <w:bCs/>
          <w:sz w:val="24"/>
          <w:szCs w:val="24"/>
          <w:lang w:eastAsia="ja-JP"/>
        </w:rPr>
        <w:t>[a copy/copies]</w:t>
      </w:r>
      <w:r w:rsidRPr="00A46C8B">
        <w:rPr>
          <w:rFonts w:ascii="Times New Roman" w:eastAsia="MS ??" w:hAnsi="Times New Roman" w:cs="Times New Roman"/>
          <w:bCs/>
          <w:sz w:val="24"/>
          <w:szCs w:val="24"/>
          <w:lang w:eastAsia="ja-JP"/>
        </w:rPr>
        <w:t xml:space="preserve"> of the child[ren]’s birth certificate[s]. Where the birth has not yet been registered, the local authority shall file and serve a copy of the child’s birth certificate as soon as the birth has been registered.</w:t>
      </w:r>
    </w:p>
    <w:p w14:paraId="29724A48" w14:textId="77777777" w:rsidR="00A013F9" w:rsidRPr="00A46C8B" w:rsidRDefault="00A013F9" w:rsidP="00A013F9">
      <w:pPr>
        <w:spacing w:after="0" w:line="360" w:lineRule="auto"/>
        <w:ind w:left="360"/>
        <w:jc w:val="both"/>
        <w:rPr>
          <w:rFonts w:ascii="Times New Roman" w:eastAsia="Times New Roman" w:hAnsi="Times New Roman" w:cs="Times New Roman"/>
          <w:bCs/>
          <w:sz w:val="24"/>
          <w:szCs w:val="24"/>
          <w:lang w:eastAsia="en-GB"/>
        </w:rPr>
      </w:pPr>
    </w:p>
    <w:p w14:paraId="20986627" w14:textId="0CF87368" w:rsidR="00A013F9" w:rsidRPr="00A46C8B" w:rsidRDefault="00A013F9" w:rsidP="00586881">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 xml:space="preserve">Forward </w:t>
      </w:r>
      <w:r w:rsidR="00544E06" w:rsidRPr="00A46C8B">
        <w:rPr>
          <w:rFonts w:ascii="Times New Roman" w:eastAsia="Times New Roman" w:hAnsi="Times New Roman" w:cs="Times New Roman"/>
          <w:b/>
          <w:sz w:val="24"/>
          <w:szCs w:val="24"/>
          <w:lang w:eastAsia="en-GB"/>
        </w:rPr>
        <w:t>P</w:t>
      </w:r>
      <w:r w:rsidRPr="00A46C8B">
        <w:rPr>
          <w:rFonts w:ascii="Times New Roman" w:eastAsia="Times New Roman" w:hAnsi="Times New Roman" w:cs="Times New Roman"/>
          <w:b/>
          <w:sz w:val="24"/>
          <w:szCs w:val="24"/>
          <w:lang w:eastAsia="en-GB"/>
        </w:rPr>
        <w:t xml:space="preserve">lanning </w:t>
      </w:r>
    </w:p>
    <w:p w14:paraId="70BFB56C" w14:textId="77777777" w:rsidR="0090386B" w:rsidRPr="00A46C8B" w:rsidRDefault="00A013F9" w:rsidP="000C552A">
      <w:pPr>
        <w:spacing w:after="0" w:line="360" w:lineRule="auto"/>
        <w:ind w:left="720"/>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t xml:space="preserve">The local authority shall have available at the case management hearing information in respect of any appropriate parallel planning, including </w:t>
      </w:r>
      <w:r w:rsidR="0090386B" w:rsidRPr="00A46C8B">
        <w:rPr>
          <w:rFonts w:ascii="Times New Roman" w:eastAsia="MS ??" w:hAnsi="Times New Roman" w:cs="Times New Roman"/>
          <w:bCs/>
          <w:sz w:val="24"/>
          <w:szCs w:val="24"/>
          <w:lang w:eastAsia="ja-JP"/>
        </w:rPr>
        <w:t>the following:</w:t>
      </w:r>
    </w:p>
    <w:p w14:paraId="772522AA" w14:textId="79DC06FB" w:rsidR="00180F6E" w:rsidRPr="00A46C8B" w:rsidRDefault="0090386B" w:rsidP="008463CB">
      <w:pPr>
        <w:pStyle w:val="ListParagraph"/>
        <w:numPr>
          <w:ilvl w:val="0"/>
          <w:numId w:val="22"/>
        </w:numPr>
        <w:spacing w:after="0" w:line="360" w:lineRule="auto"/>
        <w:ind w:left="1418" w:hanging="305"/>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lastRenderedPageBreak/>
        <w:t>In the event of a plan for placement</w:t>
      </w:r>
      <w:r w:rsidR="00180F6E" w:rsidRPr="00A46C8B">
        <w:rPr>
          <w:rFonts w:ascii="Times New Roman" w:eastAsia="MS ??" w:hAnsi="Times New Roman" w:cs="Times New Roman"/>
          <w:bCs/>
          <w:sz w:val="24"/>
          <w:szCs w:val="24"/>
          <w:lang w:eastAsia="ja-JP"/>
        </w:rPr>
        <w:t xml:space="preserve"> </w:t>
      </w:r>
      <w:r w:rsidRPr="00A46C8B">
        <w:rPr>
          <w:rFonts w:ascii="Times New Roman" w:eastAsia="MS ??" w:hAnsi="Times New Roman" w:cs="Times New Roman"/>
          <w:bCs/>
          <w:sz w:val="24"/>
          <w:szCs w:val="24"/>
          <w:lang w:eastAsia="ja-JP"/>
        </w:rPr>
        <w:t xml:space="preserve">with a connected person, </w:t>
      </w:r>
      <w:r w:rsidR="00544E06" w:rsidRPr="00A46C8B">
        <w:rPr>
          <w:rFonts w:ascii="Times New Roman" w:eastAsia="MS ??" w:hAnsi="Times New Roman" w:cs="Times New Roman"/>
          <w:bCs/>
          <w:sz w:val="24"/>
          <w:szCs w:val="24"/>
          <w:lang w:eastAsia="ja-JP"/>
        </w:rPr>
        <w:t xml:space="preserve">the </w:t>
      </w:r>
      <w:r w:rsidR="00180F6E" w:rsidRPr="00A46C8B">
        <w:rPr>
          <w:rFonts w:ascii="Times New Roman" w:eastAsia="MS ??" w:hAnsi="Times New Roman" w:cs="Times New Roman"/>
          <w:bCs/>
          <w:sz w:val="24"/>
          <w:szCs w:val="24"/>
          <w:lang w:eastAsia="ja-JP"/>
        </w:rPr>
        <w:t xml:space="preserve">date by which </w:t>
      </w:r>
      <w:r w:rsidR="008463CB" w:rsidRPr="00A46C8B">
        <w:rPr>
          <w:rFonts w:ascii="Times New Roman" w:eastAsia="MS ??" w:hAnsi="Times New Roman" w:cs="Times New Roman"/>
          <w:bCs/>
          <w:sz w:val="24"/>
          <w:szCs w:val="24"/>
          <w:lang w:eastAsia="ja-JP"/>
        </w:rPr>
        <w:t xml:space="preserve">   </w:t>
      </w:r>
      <w:r w:rsidR="00180F6E" w:rsidRPr="00A46C8B">
        <w:rPr>
          <w:rFonts w:ascii="Times New Roman" w:eastAsia="MS ??" w:hAnsi="Times New Roman" w:cs="Times New Roman"/>
          <w:bCs/>
          <w:sz w:val="24"/>
          <w:szCs w:val="24"/>
          <w:lang w:eastAsia="ja-JP"/>
        </w:rPr>
        <w:t>the report will be filed, confirmation that preliminary steps have been taken to seek the health reports</w:t>
      </w:r>
      <w:r w:rsidR="00336749" w:rsidRPr="00A46C8B">
        <w:rPr>
          <w:rFonts w:ascii="Times New Roman" w:eastAsia="MS ??" w:hAnsi="Times New Roman" w:cs="Times New Roman"/>
          <w:bCs/>
          <w:sz w:val="24"/>
          <w:szCs w:val="24"/>
          <w:lang w:eastAsia="ja-JP"/>
        </w:rPr>
        <w:t xml:space="preserve">, </w:t>
      </w:r>
      <w:r w:rsidR="00E33B77" w:rsidRPr="00A46C8B">
        <w:rPr>
          <w:rFonts w:ascii="Times New Roman" w:eastAsia="MS ??" w:hAnsi="Times New Roman" w:cs="Times New Roman"/>
          <w:bCs/>
          <w:sz w:val="24"/>
          <w:szCs w:val="24"/>
          <w:lang w:eastAsia="ja-JP"/>
        </w:rPr>
        <w:t>references,</w:t>
      </w:r>
      <w:r w:rsidR="00180F6E" w:rsidRPr="00A46C8B">
        <w:rPr>
          <w:rFonts w:ascii="Times New Roman" w:eastAsia="MS ??" w:hAnsi="Times New Roman" w:cs="Times New Roman"/>
          <w:bCs/>
          <w:sz w:val="24"/>
          <w:szCs w:val="24"/>
          <w:lang w:eastAsia="ja-JP"/>
        </w:rPr>
        <w:t xml:space="preserve"> and DBS</w:t>
      </w:r>
      <w:r w:rsidR="003E7FDB" w:rsidRPr="00A46C8B">
        <w:rPr>
          <w:rFonts w:ascii="Times New Roman" w:eastAsia="MS ??" w:hAnsi="Times New Roman" w:cs="Times New Roman"/>
          <w:bCs/>
          <w:sz w:val="24"/>
          <w:szCs w:val="24"/>
          <w:lang w:eastAsia="ja-JP"/>
        </w:rPr>
        <w:t xml:space="preserve"> checks</w:t>
      </w:r>
      <w:r w:rsidR="00B7473A" w:rsidRPr="00A46C8B">
        <w:rPr>
          <w:rFonts w:ascii="Times New Roman" w:eastAsia="MS ??" w:hAnsi="Times New Roman" w:cs="Times New Roman"/>
          <w:bCs/>
          <w:sz w:val="24"/>
          <w:szCs w:val="24"/>
          <w:lang w:eastAsia="ja-JP"/>
        </w:rPr>
        <w:t xml:space="preserve"> in respect</w:t>
      </w:r>
      <w:r w:rsidR="00180F6E" w:rsidRPr="00A46C8B">
        <w:rPr>
          <w:rFonts w:ascii="Times New Roman" w:eastAsia="MS ??" w:hAnsi="Times New Roman" w:cs="Times New Roman"/>
          <w:bCs/>
          <w:sz w:val="24"/>
          <w:szCs w:val="24"/>
          <w:lang w:eastAsia="ja-JP"/>
        </w:rPr>
        <w:t xml:space="preserve"> of the connected person and the target </w:t>
      </w:r>
      <w:r w:rsidR="00237281" w:rsidRPr="00A46C8B">
        <w:rPr>
          <w:rFonts w:ascii="Times New Roman" w:eastAsia="MS ??" w:hAnsi="Times New Roman" w:cs="Times New Roman"/>
          <w:bCs/>
          <w:sz w:val="24"/>
          <w:szCs w:val="24"/>
          <w:lang w:eastAsia="ja-JP"/>
        </w:rPr>
        <w:t>p</w:t>
      </w:r>
      <w:r w:rsidR="00180F6E" w:rsidRPr="00A46C8B">
        <w:rPr>
          <w:rFonts w:ascii="Times New Roman" w:eastAsia="MS ??" w:hAnsi="Times New Roman" w:cs="Times New Roman"/>
          <w:bCs/>
          <w:sz w:val="24"/>
          <w:szCs w:val="24"/>
          <w:lang w:eastAsia="ja-JP"/>
        </w:rPr>
        <w:t xml:space="preserve">anel </w:t>
      </w:r>
      <w:r w:rsidR="00430D2B" w:rsidRPr="00A46C8B">
        <w:rPr>
          <w:rFonts w:ascii="Times New Roman" w:eastAsia="MS ??" w:hAnsi="Times New Roman" w:cs="Times New Roman"/>
          <w:bCs/>
          <w:sz w:val="24"/>
          <w:szCs w:val="24"/>
          <w:lang w:eastAsia="ja-JP"/>
        </w:rPr>
        <w:t>date.</w:t>
      </w:r>
    </w:p>
    <w:p w14:paraId="40B7253D" w14:textId="296916AF" w:rsidR="002C3CF2" w:rsidRPr="00A46C8B" w:rsidRDefault="00180F6E" w:rsidP="008463CB">
      <w:pPr>
        <w:pStyle w:val="ListParagraph"/>
        <w:numPr>
          <w:ilvl w:val="0"/>
          <w:numId w:val="22"/>
        </w:numPr>
        <w:spacing w:after="0" w:line="360" w:lineRule="auto"/>
        <w:ind w:left="1418" w:hanging="305"/>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t>In the event of a</w:t>
      </w:r>
      <w:r w:rsidR="008706F1" w:rsidRPr="00A46C8B">
        <w:rPr>
          <w:rFonts w:ascii="Times New Roman" w:eastAsia="MS ??" w:hAnsi="Times New Roman" w:cs="Times New Roman"/>
          <w:bCs/>
          <w:sz w:val="24"/>
          <w:szCs w:val="24"/>
          <w:lang w:eastAsia="ja-JP"/>
        </w:rPr>
        <w:t xml:space="preserve"> possible</w:t>
      </w:r>
      <w:r w:rsidRPr="00A46C8B">
        <w:rPr>
          <w:rFonts w:ascii="Times New Roman" w:eastAsia="MS ??" w:hAnsi="Times New Roman" w:cs="Times New Roman"/>
          <w:bCs/>
          <w:sz w:val="24"/>
          <w:szCs w:val="24"/>
          <w:lang w:eastAsia="ja-JP"/>
        </w:rPr>
        <w:t xml:space="preserve"> plan for adoption, confirmation that preliminary steps have been taken to arrange the permanence medical and a target date</w:t>
      </w:r>
      <w:r w:rsidR="00237281" w:rsidRPr="00A46C8B">
        <w:rPr>
          <w:rFonts w:ascii="Times New Roman" w:eastAsia="MS ??" w:hAnsi="Times New Roman" w:cs="Times New Roman"/>
          <w:bCs/>
          <w:sz w:val="24"/>
          <w:szCs w:val="24"/>
          <w:lang w:eastAsia="ja-JP"/>
        </w:rPr>
        <w:t xml:space="preserve"> for </w:t>
      </w:r>
      <w:r w:rsidR="00B7473A" w:rsidRPr="00A46C8B">
        <w:rPr>
          <w:rFonts w:ascii="Times New Roman" w:eastAsia="MS ??" w:hAnsi="Times New Roman" w:cs="Times New Roman"/>
          <w:bCs/>
          <w:sz w:val="24"/>
          <w:szCs w:val="24"/>
          <w:lang w:eastAsia="ja-JP"/>
        </w:rPr>
        <w:t xml:space="preserve">the </w:t>
      </w:r>
      <w:r w:rsidR="001A79B4" w:rsidRPr="00A46C8B">
        <w:rPr>
          <w:rFonts w:ascii="Times New Roman" w:eastAsia="MS ??" w:hAnsi="Times New Roman" w:cs="Times New Roman"/>
          <w:bCs/>
          <w:sz w:val="24"/>
          <w:szCs w:val="24"/>
          <w:lang w:eastAsia="ja-JP"/>
        </w:rPr>
        <w:t xml:space="preserve">decision of </w:t>
      </w:r>
      <w:r w:rsidR="00237281" w:rsidRPr="00A46C8B">
        <w:rPr>
          <w:rFonts w:ascii="Times New Roman" w:eastAsia="MS ??" w:hAnsi="Times New Roman" w:cs="Times New Roman"/>
          <w:bCs/>
          <w:sz w:val="24"/>
          <w:szCs w:val="24"/>
          <w:lang w:eastAsia="ja-JP"/>
        </w:rPr>
        <w:t>the Agency</w:t>
      </w:r>
      <w:r w:rsidR="001A79B4" w:rsidRPr="00A46C8B">
        <w:rPr>
          <w:rFonts w:ascii="Times New Roman" w:eastAsia="MS ??" w:hAnsi="Times New Roman" w:cs="Times New Roman"/>
          <w:bCs/>
          <w:sz w:val="24"/>
          <w:szCs w:val="24"/>
          <w:lang w:eastAsia="ja-JP"/>
        </w:rPr>
        <w:t xml:space="preserve"> Decision Maker (ADM).</w:t>
      </w:r>
      <w:r w:rsidR="00237281" w:rsidRPr="00A46C8B">
        <w:rPr>
          <w:rFonts w:ascii="Times New Roman" w:eastAsia="MS ??" w:hAnsi="Times New Roman" w:cs="Times New Roman"/>
          <w:bCs/>
          <w:sz w:val="24"/>
          <w:szCs w:val="24"/>
          <w:lang w:eastAsia="ja-JP"/>
        </w:rPr>
        <w:t xml:space="preserve"> </w:t>
      </w:r>
    </w:p>
    <w:p w14:paraId="69DE398E" w14:textId="77777777" w:rsidR="00A013F9" w:rsidRPr="00A46C8B" w:rsidRDefault="00A013F9" w:rsidP="00A013F9">
      <w:pPr>
        <w:spacing w:after="0" w:line="360" w:lineRule="auto"/>
        <w:ind w:left="360"/>
        <w:jc w:val="both"/>
        <w:rPr>
          <w:rFonts w:ascii="Times New Roman" w:eastAsia="Times New Roman" w:hAnsi="Times New Roman" w:cs="Times New Roman"/>
          <w:bCs/>
          <w:sz w:val="24"/>
          <w:szCs w:val="24"/>
          <w:lang w:eastAsia="en-GB"/>
        </w:rPr>
      </w:pPr>
    </w:p>
    <w:p w14:paraId="0D52EB69" w14:textId="77777777" w:rsidR="00A013F9" w:rsidRPr="00A46C8B" w:rsidRDefault="00A013F9" w:rsidP="00586881">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Attendance at Hearings</w:t>
      </w:r>
    </w:p>
    <w:p w14:paraId="411DC10F" w14:textId="77777777" w:rsidR="00A013F9" w:rsidRPr="00A46C8B" w:rsidRDefault="00A013F9" w:rsidP="00A013F9">
      <w:pPr>
        <w:numPr>
          <w:ilvl w:val="0"/>
          <w:numId w:val="12"/>
        </w:numPr>
        <w:spacing w:after="0" w:line="360" w:lineRule="auto"/>
        <w:jc w:val="both"/>
        <w:rPr>
          <w:rFonts w:ascii="Times New Roman" w:eastAsia="Times New Roman" w:hAnsi="Times New Roman" w:cs="Times New Roman"/>
          <w:sz w:val="24"/>
          <w:szCs w:val="24"/>
          <w:lang w:eastAsia="en-GB"/>
        </w:rPr>
      </w:pPr>
      <w:bookmarkStart w:id="8" w:name="_Ref512258428"/>
      <w:bookmarkStart w:id="9" w:name="BMC_39_2"/>
      <w:r w:rsidRPr="00A46C8B">
        <w:rPr>
          <w:rFonts w:ascii="Times New Roman" w:eastAsia="Times New Roman" w:hAnsi="Times New Roman" w:cs="Times New Roman"/>
          <w:sz w:val="24"/>
          <w:szCs w:val="24"/>
          <w:lang w:eastAsia="en-GB"/>
        </w:rPr>
        <w:t>The parents shall attend all hearings and their reasonable travel expenses to and from court shall be a disbursement on their Legal Aid Agency funding certificates.</w:t>
      </w:r>
      <w:bookmarkStart w:id="10" w:name="BMC_39_3"/>
      <w:bookmarkEnd w:id="8"/>
      <w:bookmarkEnd w:id="9"/>
    </w:p>
    <w:p w14:paraId="2D8432D8" w14:textId="77777777" w:rsidR="00A013F9" w:rsidRPr="00A46C8B" w:rsidRDefault="00A013F9" w:rsidP="00A013F9">
      <w:pPr>
        <w:numPr>
          <w:ilvl w:val="0"/>
          <w:numId w:val="12"/>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hearing on [date] shall be attended by advocates only and the attendance of the parents is excused.</w:t>
      </w:r>
      <w:bookmarkStart w:id="11" w:name="BMC_39_4"/>
      <w:bookmarkEnd w:id="10"/>
    </w:p>
    <w:p w14:paraId="439F4C81" w14:textId="2C4F9BBE" w:rsidR="00A013F9" w:rsidRPr="00A46C8B" w:rsidRDefault="00A013F9" w:rsidP="00A013F9">
      <w:pPr>
        <w:numPr>
          <w:ilvl w:val="0"/>
          <w:numId w:val="12"/>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attendance of the children’s guardian at the hearing on [date] is excused because </w:t>
      </w:r>
      <w:r w:rsidR="00BA5EAB"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w:t>
      </w:r>
    </w:p>
    <w:bookmarkEnd w:id="11"/>
    <w:p w14:paraId="5146C801" w14:textId="77777777" w:rsidR="00A013F9" w:rsidRPr="00A46C8B" w:rsidRDefault="00A013F9" w:rsidP="00A013F9">
      <w:pPr>
        <w:spacing w:after="0" w:line="360" w:lineRule="auto"/>
        <w:rPr>
          <w:rFonts w:ascii="Times New Roman" w:eastAsia="Times New Roman" w:hAnsi="Times New Roman" w:cs="Times New Roman"/>
          <w:b/>
          <w:sz w:val="24"/>
          <w:szCs w:val="24"/>
          <w:lang w:eastAsia="en-GB"/>
        </w:rPr>
      </w:pPr>
    </w:p>
    <w:p w14:paraId="2373B1B8" w14:textId="77777777" w:rsidR="00A013F9" w:rsidRPr="00A46C8B" w:rsidRDefault="00A013F9" w:rsidP="00586881">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Interpreters/Translations</w:t>
      </w:r>
    </w:p>
    <w:p w14:paraId="2875B424" w14:textId="43699EFE" w:rsidR="00A013F9" w:rsidRPr="00A46C8B" w:rsidRDefault="00A013F9" w:rsidP="00A013F9">
      <w:pPr>
        <w:numPr>
          <w:ilvl w:val="0"/>
          <w:numId w:val="13"/>
        </w:numPr>
        <w:spacing w:after="0" w:line="360" w:lineRule="auto"/>
        <w:jc w:val="both"/>
        <w:rPr>
          <w:rFonts w:ascii="Times New Roman" w:eastAsia="Times New Roman" w:hAnsi="Times New Roman" w:cs="Times New Roman"/>
          <w:sz w:val="24"/>
          <w:szCs w:val="24"/>
          <w:lang w:eastAsia="en-GB"/>
        </w:rPr>
      </w:pPr>
      <w:bookmarkStart w:id="12" w:name="BMC_40_2"/>
      <w:r w:rsidRPr="00A46C8B">
        <w:rPr>
          <w:rFonts w:ascii="Times New Roman" w:eastAsia="Times New Roman" w:hAnsi="Times New Roman" w:cs="Times New Roman"/>
          <w:sz w:val="24"/>
          <w:szCs w:val="24"/>
          <w:lang w:eastAsia="en-GB"/>
        </w:rPr>
        <w:t xml:space="preserve">The </w:t>
      </w:r>
      <w:r w:rsidR="00F51D6E"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shall arrange for [number] interpreters fluent in [language (and dialect if necessary)] to be available at the hearing on [date]</w:t>
      </w:r>
      <w:r w:rsidR="00DA3980"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to attend no later than one hour before the time the hearing is listed.</w:t>
      </w:r>
      <w:bookmarkStart w:id="13" w:name="BMC_40_3"/>
      <w:bookmarkEnd w:id="12"/>
    </w:p>
    <w:p w14:paraId="468C89D1" w14:textId="633F0C91" w:rsidR="00A013F9" w:rsidRPr="00A46C8B" w:rsidRDefault="00A013F9" w:rsidP="00A013F9">
      <w:pPr>
        <w:numPr>
          <w:ilvl w:val="0"/>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w:t>
      </w:r>
      <w:r w:rsidR="00FD5B76"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 xml:space="preserve">ourt authorises the use of interpreters by the solicitors for the [party], to enable them to take instructions. The cost of the interpreters is a necessary disbursement upon the Legal Aid Agency funding certificate of the [party]. </w:t>
      </w:r>
      <w:bookmarkStart w:id="14" w:name="BMC_40_4"/>
      <w:bookmarkEnd w:id="13"/>
    </w:p>
    <w:p w14:paraId="188FEE5F" w14:textId="097FB607" w:rsidR="00A013F9" w:rsidRPr="00A46C8B" w:rsidRDefault="00A013F9" w:rsidP="00A013F9">
      <w:pPr>
        <w:numPr>
          <w:ilvl w:val="0"/>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parties </w:t>
      </w:r>
      <w:bookmarkEnd w:id="14"/>
      <w:r w:rsidRPr="00A46C8B">
        <w:rPr>
          <w:rFonts w:ascii="Times New Roman" w:eastAsia="Times New Roman" w:hAnsi="Times New Roman" w:cs="Times New Roman"/>
          <w:sz w:val="24"/>
          <w:szCs w:val="24"/>
          <w:lang w:eastAsia="en-GB"/>
        </w:rPr>
        <w:t xml:space="preserve">have </w:t>
      </w:r>
      <w:r w:rsidR="00BB1C40" w:rsidRPr="00A46C8B">
        <w:rPr>
          <w:rFonts w:ascii="Times New Roman" w:eastAsia="Times New Roman" w:hAnsi="Times New Roman" w:cs="Times New Roman"/>
          <w:sz w:val="24"/>
          <w:szCs w:val="24"/>
          <w:lang w:eastAsia="en-GB"/>
        </w:rPr>
        <w:t>agreed,</w:t>
      </w:r>
      <w:r w:rsidRPr="00A46C8B">
        <w:rPr>
          <w:rFonts w:ascii="Times New Roman" w:eastAsia="Times New Roman" w:hAnsi="Times New Roman" w:cs="Times New Roman"/>
          <w:sz w:val="24"/>
          <w:szCs w:val="24"/>
          <w:lang w:eastAsia="en-GB"/>
        </w:rPr>
        <w:t xml:space="preserve"> and the </w:t>
      </w:r>
      <w:r w:rsidR="00FD5B76"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 is satisfied that it is necessary for the following documents (or summaries of documents) to be translated into [language] to enable the [party</w:t>
      </w:r>
      <w:r w:rsidR="005E021B" w:rsidRPr="00A46C8B">
        <w:rPr>
          <w:rFonts w:ascii="Times New Roman" w:eastAsia="Times New Roman" w:hAnsi="Times New Roman" w:cs="Times New Roman"/>
          <w:sz w:val="24"/>
          <w:szCs w:val="24"/>
          <w:lang w:eastAsia="en-GB"/>
        </w:rPr>
        <w:t xml:space="preserve"> / partie</w:t>
      </w:r>
      <w:r w:rsidRPr="00A46C8B">
        <w:rPr>
          <w:rFonts w:ascii="Times New Roman" w:eastAsia="Times New Roman" w:hAnsi="Times New Roman" w:cs="Times New Roman"/>
          <w:sz w:val="24"/>
          <w:szCs w:val="24"/>
          <w:lang w:eastAsia="en-GB"/>
        </w:rPr>
        <w:t xml:space="preserve">s] to understand the case and to provide instructions: </w:t>
      </w:r>
    </w:p>
    <w:p w14:paraId="64B86503" w14:textId="77777777" w:rsidR="00A013F9" w:rsidRPr="00A46C8B" w:rsidRDefault="00A013F9" w:rsidP="00A013F9">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[document]; and</w:t>
      </w:r>
    </w:p>
    <w:p w14:paraId="11080E44" w14:textId="77777777" w:rsidR="00A013F9" w:rsidRPr="00A46C8B" w:rsidRDefault="00A013F9" w:rsidP="00A013F9">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[document].</w:t>
      </w:r>
    </w:p>
    <w:p w14:paraId="7D1808F0" w14:textId="02EB0F16" w:rsidR="00A013F9" w:rsidRPr="00A46C8B" w:rsidRDefault="00A013F9" w:rsidP="00A013F9">
      <w:pPr>
        <w:numPr>
          <w:ilvl w:val="0"/>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[local authority] shall arrange for the translation of [identify documents with reference to the previous paragraph] to be made into [language (and dialect if necessary)] and provided to the [party]. The </w:t>
      </w:r>
      <w:r w:rsidR="00FD5B76"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 xml:space="preserve">ourt is satisfied that the translation of these documents is necessary. The costs of translation shall be paid by the [local </w:t>
      </w:r>
      <w:r w:rsidRPr="00A46C8B">
        <w:rPr>
          <w:rFonts w:ascii="Times New Roman" w:eastAsia="Times New Roman" w:hAnsi="Times New Roman" w:cs="Times New Roman"/>
          <w:sz w:val="24"/>
          <w:szCs w:val="24"/>
          <w:lang w:eastAsia="en-GB"/>
        </w:rPr>
        <w:lastRenderedPageBreak/>
        <w:t xml:space="preserve">authority / party] [and are a necessary disbursement upon the Legal Aid Agency funding certificate of the [party].]  </w:t>
      </w:r>
    </w:p>
    <w:p w14:paraId="1E1BCEE8" w14:textId="77777777" w:rsidR="00A013F9" w:rsidRPr="00A46C8B" w:rsidRDefault="00A013F9" w:rsidP="00A013F9">
      <w:pPr>
        <w:spacing w:after="0" w:line="360" w:lineRule="auto"/>
        <w:rPr>
          <w:rFonts w:ascii="Times New Roman" w:eastAsia="Times New Roman" w:hAnsi="Times New Roman" w:cs="Times New Roman"/>
          <w:b/>
          <w:sz w:val="24"/>
          <w:szCs w:val="24"/>
          <w:lang w:eastAsia="en-GB"/>
        </w:rPr>
      </w:pPr>
    </w:p>
    <w:p w14:paraId="2BDD6D87" w14:textId="77777777" w:rsidR="00A013F9" w:rsidRPr="00A46C8B" w:rsidRDefault="00A013F9" w:rsidP="00586881">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Disclosure of this Order</w:t>
      </w:r>
    </w:p>
    <w:p w14:paraId="68BFA650" w14:textId="77777777" w:rsidR="00A013F9" w:rsidRPr="00A46C8B" w:rsidRDefault="00A013F9" w:rsidP="00A013F9">
      <w:pPr>
        <w:numPr>
          <w:ilvl w:val="0"/>
          <w:numId w:val="14"/>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parties have permission to disclose a copy of this order (redacted so as to remove any sections that are not relevant for the purpose of the disclosure) to any third party from whom disclosure of information/reports/evidence is sought pursuant to this order.</w:t>
      </w:r>
    </w:p>
    <w:p w14:paraId="1B5C35D6" w14:textId="1AE2FF7B" w:rsidR="00A013F9" w:rsidRPr="00A46C8B" w:rsidRDefault="00A013F9" w:rsidP="00A013F9">
      <w:pPr>
        <w:numPr>
          <w:ilvl w:val="0"/>
          <w:numId w:val="14"/>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The local authority shall ensure that the independent reviewing officer ([name]) receives a copy of this order within </w:t>
      </w:r>
      <w:r w:rsidR="005279AD" w:rsidRPr="00A46C8B">
        <w:rPr>
          <w:rFonts w:ascii="Times New Roman" w:eastAsia="Times New Roman" w:hAnsi="Times New Roman" w:cs="Times New Roman"/>
          <w:sz w:val="24"/>
          <w:szCs w:val="24"/>
          <w:lang w:eastAsia="en-GB"/>
        </w:rPr>
        <w:t>five</w:t>
      </w:r>
      <w:r w:rsidRPr="00A46C8B">
        <w:rPr>
          <w:rFonts w:ascii="Times New Roman" w:eastAsia="Times New Roman" w:hAnsi="Times New Roman" w:cs="Times New Roman"/>
          <w:sz w:val="24"/>
          <w:szCs w:val="24"/>
          <w:lang w:eastAsia="en-GB"/>
        </w:rPr>
        <w:t xml:space="preserve"> days of it being approved by the </w:t>
      </w:r>
      <w:r w:rsidR="005279AD"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w:t>
      </w:r>
    </w:p>
    <w:p w14:paraId="3B8A265D"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3DEE8C89" w14:textId="6C44867E" w:rsidR="00A013F9" w:rsidRPr="00A46C8B" w:rsidRDefault="00162013" w:rsidP="00586881">
      <w:pPr>
        <w:numPr>
          <w:ilvl w:val="0"/>
          <w:numId w:val="1"/>
        </w:numPr>
        <w:spacing w:after="0" w:line="36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 xml:space="preserve">Documents and </w:t>
      </w:r>
      <w:r w:rsidR="0062638F">
        <w:rPr>
          <w:rFonts w:ascii="Times New Roman" w:eastAsia="Times New Roman" w:hAnsi="Times New Roman" w:cs="Times New Roman"/>
          <w:b/>
          <w:sz w:val="24"/>
          <w:szCs w:val="24"/>
          <w:lang w:eastAsia="en-GB"/>
        </w:rPr>
        <w:t>Bundles</w:t>
      </w:r>
    </w:p>
    <w:p w14:paraId="039239F1" w14:textId="498046E7" w:rsidR="00A013F9" w:rsidRPr="00A46C8B" w:rsidRDefault="00A013F9" w:rsidP="00A013F9">
      <w:pPr>
        <w:numPr>
          <w:ilvl w:val="0"/>
          <w:numId w:val="1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No document other than a document specified in this order or filed in accordance with the Rules or any Practice Direction shall be filed by any party without the </w:t>
      </w:r>
      <w:r w:rsidR="00B92750" w:rsidRPr="00A46C8B">
        <w:rPr>
          <w:rFonts w:ascii="Times New Roman" w:eastAsia="Times New Roman" w:hAnsi="Times New Roman" w:cs="Times New Roman"/>
          <w:sz w:val="24"/>
          <w:szCs w:val="24"/>
          <w:lang w:eastAsia="en-GB"/>
        </w:rPr>
        <w:t>c</w:t>
      </w:r>
      <w:r w:rsidRPr="00A46C8B">
        <w:rPr>
          <w:rFonts w:ascii="Times New Roman" w:eastAsia="Times New Roman" w:hAnsi="Times New Roman" w:cs="Times New Roman"/>
          <w:sz w:val="24"/>
          <w:szCs w:val="24"/>
          <w:lang w:eastAsia="en-GB"/>
        </w:rPr>
        <w:t>ourt’s permission.</w:t>
      </w:r>
      <w:bookmarkStart w:id="15" w:name="BMC_48_3"/>
    </w:p>
    <w:p w14:paraId="1BC581AF" w14:textId="77777777" w:rsidR="00A013F9" w:rsidRPr="00A46C8B" w:rsidRDefault="00A013F9" w:rsidP="00A013F9">
      <w:pPr>
        <w:numPr>
          <w:ilvl w:val="0"/>
          <w:numId w:val="1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Court bundles shall be prepared and lodged at court in accordance with Practice Direction 27A and the Bundles Protocol for the Family Court at Birmingham.</w:t>
      </w:r>
      <w:bookmarkStart w:id="16" w:name="BMC_48_4"/>
      <w:bookmarkEnd w:id="15"/>
    </w:p>
    <w:p w14:paraId="030CD3B8" w14:textId="77777777" w:rsidR="00A013F9" w:rsidRPr="00A46C8B" w:rsidRDefault="00A013F9" w:rsidP="00A013F9">
      <w:pPr>
        <w:numPr>
          <w:ilvl w:val="0"/>
          <w:numId w:val="1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Permission is [not] given for the court bundle to exceed 350 pages [and it shall be limited to [number] pages].</w:t>
      </w:r>
      <w:bookmarkEnd w:id="16"/>
    </w:p>
    <w:p w14:paraId="1E22F5B7" w14:textId="77777777" w:rsidR="00A013F9" w:rsidRPr="00A46C8B" w:rsidRDefault="00A013F9" w:rsidP="00A013F9">
      <w:pPr>
        <w:numPr>
          <w:ilvl w:val="0"/>
          <w:numId w:val="15"/>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local authority shall provide a witness bundle for any hearing at which evidence is to be called in accordance with the Bundles Protocol for the Family Court at Birmingham.</w:t>
      </w:r>
    </w:p>
    <w:p w14:paraId="3E3925FB"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3172D704" w14:textId="77777777" w:rsidR="00A013F9" w:rsidRPr="00A46C8B" w:rsidRDefault="00A013F9" w:rsidP="00586881">
      <w:pPr>
        <w:numPr>
          <w:ilvl w:val="0"/>
          <w:numId w:val="1"/>
        </w:numPr>
        <w:tabs>
          <w:tab w:val="left" w:pos="1418"/>
        </w:tabs>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Variation of Orders</w:t>
      </w:r>
    </w:p>
    <w:p w14:paraId="1DAF7D36" w14:textId="77777777" w:rsidR="00A013F9" w:rsidRPr="00A46C8B" w:rsidRDefault="00A013F9" w:rsidP="00A013F9">
      <w:pPr>
        <w:numPr>
          <w:ilvl w:val="0"/>
          <w:numId w:val="16"/>
        </w:numPr>
        <w:tabs>
          <w:tab w:val="left" w:pos="1418"/>
        </w:tab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Any application to vary this or any other order is to be made to the allocated judge on notice to all parties.</w:t>
      </w:r>
    </w:p>
    <w:p w14:paraId="70634267" w14:textId="51A8A8E1" w:rsidR="00A013F9" w:rsidRPr="00A46C8B" w:rsidRDefault="00A013F9" w:rsidP="00A013F9">
      <w:pPr>
        <w:numPr>
          <w:ilvl w:val="0"/>
          <w:numId w:val="16"/>
        </w:numPr>
        <w:tabs>
          <w:tab w:val="left" w:pos="1418"/>
        </w:tab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An application to vary this or any other order may be made by </w:t>
      </w:r>
      <w:r w:rsidR="00BB0F37" w:rsidRPr="00A46C8B">
        <w:rPr>
          <w:rFonts w:ascii="Times New Roman" w:eastAsia="Times New Roman" w:hAnsi="Times New Roman" w:cs="Times New Roman"/>
          <w:sz w:val="24"/>
          <w:szCs w:val="24"/>
          <w:lang w:eastAsia="en-GB"/>
        </w:rPr>
        <w:t>a C</w:t>
      </w:r>
      <w:r w:rsidR="008C141A" w:rsidRPr="00A46C8B">
        <w:rPr>
          <w:rFonts w:ascii="Times New Roman" w:eastAsia="Times New Roman" w:hAnsi="Times New Roman" w:cs="Times New Roman"/>
          <w:sz w:val="24"/>
          <w:szCs w:val="24"/>
          <w:lang w:eastAsia="en-GB"/>
        </w:rPr>
        <w:t>2</w:t>
      </w:r>
      <w:r w:rsidR="00BB0F37" w:rsidRPr="00A46C8B">
        <w:rPr>
          <w:rFonts w:ascii="Times New Roman" w:eastAsia="Times New Roman" w:hAnsi="Times New Roman" w:cs="Times New Roman"/>
          <w:sz w:val="24"/>
          <w:szCs w:val="24"/>
          <w:lang w:eastAsia="en-GB"/>
        </w:rPr>
        <w:t xml:space="preserve"> application</w:t>
      </w:r>
      <w:r w:rsidRPr="00A46C8B">
        <w:rPr>
          <w:rFonts w:ascii="Times New Roman" w:eastAsia="Times New Roman" w:hAnsi="Times New Roman" w:cs="Times New Roman"/>
          <w:sz w:val="24"/>
          <w:szCs w:val="24"/>
          <w:lang w:eastAsia="en-GB"/>
        </w:rPr>
        <w:t>, provided</w:t>
      </w:r>
      <w:r w:rsidR="008C141A" w:rsidRPr="00A46C8B">
        <w:rPr>
          <w:rFonts w:ascii="Times New Roman" w:eastAsia="Times New Roman" w:hAnsi="Times New Roman" w:cs="Times New Roman"/>
          <w:sz w:val="24"/>
          <w:szCs w:val="24"/>
          <w:lang w:eastAsia="en-GB"/>
        </w:rPr>
        <w:t xml:space="preserve"> that</w:t>
      </w:r>
      <w:r w:rsidRPr="00A46C8B">
        <w:rPr>
          <w:rFonts w:ascii="Times New Roman" w:eastAsia="Times New Roman" w:hAnsi="Times New Roman" w:cs="Times New Roman"/>
          <w:sz w:val="24"/>
          <w:szCs w:val="24"/>
          <w:lang w:eastAsia="en-GB"/>
        </w:rPr>
        <w:t xml:space="preserve"> the party seeking variation seeks the prior agreement of the other parties and, when seeking the variation, shall submit a draft order and confirm whether:</w:t>
      </w:r>
    </w:p>
    <w:p w14:paraId="2AF755B1" w14:textId="77777777" w:rsidR="00A013F9" w:rsidRPr="00A46C8B" w:rsidRDefault="00A013F9" w:rsidP="00A013F9">
      <w:pPr>
        <w:numPr>
          <w:ilvl w:val="1"/>
          <w:numId w:val="17"/>
        </w:numPr>
        <w:tabs>
          <w:tab w:val="left" w:pos="1418"/>
        </w:tabs>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proposed variation is agreed; and, if so</w:t>
      </w:r>
    </w:p>
    <w:p w14:paraId="6D9F2CE8" w14:textId="77777777" w:rsidR="00A013F9" w:rsidRPr="00A46C8B" w:rsidRDefault="00A013F9" w:rsidP="00A013F9">
      <w:pPr>
        <w:numPr>
          <w:ilvl w:val="1"/>
          <w:numId w:val="17"/>
        </w:numPr>
        <w:tabs>
          <w:tab w:val="left" w:pos="1418"/>
        </w:tabs>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to what extent the proposed variation would affect the timetable for the proceedings.</w:t>
      </w:r>
    </w:p>
    <w:p w14:paraId="0E8AB6AC" w14:textId="77777777" w:rsidR="00A013F9" w:rsidRPr="00A46C8B" w:rsidRDefault="00A013F9" w:rsidP="00A013F9">
      <w:pPr>
        <w:spacing w:after="0" w:line="360" w:lineRule="auto"/>
        <w:rPr>
          <w:rFonts w:ascii="Times New Roman" w:eastAsia="Times New Roman" w:hAnsi="Times New Roman" w:cs="Times New Roman"/>
          <w:sz w:val="24"/>
          <w:szCs w:val="24"/>
          <w:lang w:eastAsia="en-GB"/>
        </w:rPr>
      </w:pPr>
    </w:p>
    <w:p w14:paraId="7A8E97A8" w14:textId="77777777" w:rsidR="00A013F9" w:rsidRPr="00A46C8B" w:rsidRDefault="00A013F9" w:rsidP="00586881">
      <w:pPr>
        <w:numPr>
          <w:ilvl w:val="0"/>
          <w:numId w:val="1"/>
        </w:numPr>
        <w:spacing w:after="0" w:line="360" w:lineRule="auto"/>
        <w:jc w:val="both"/>
        <w:rPr>
          <w:rFonts w:ascii="Times New Roman" w:eastAsia="Times New Roman" w:hAnsi="Times New Roman" w:cs="Times New Roman"/>
          <w:b/>
          <w:bCs/>
          <w:sz w:val="24"/>
          <w:szCs w:val="24"/>
          <w:lang w:eastAsia="en-GB"/>
        </w:rPr>
      </w:pPr>
      <w:r w:rsidRPr="00A46C8B">
        <w:rPr>
          <w:rFonts w:ascii="Times New Roman" w:eastAsia="Times New Roman" w:hAnsi="Times New Roman" w:cs="Times New Roman"/>
          <w:b/>
          <w:bCs/>
          <w:sz w:val="24"/>
          <w:szCs w:val="24"/>
          <w:lang w:eastAsia="en-GB"/>
        </w:rPr>
        <w:t>Costs</w:t>
      </w:r>
    </w:p>
    <w:p w14:paraId="4B5D0A8E" w14:textId="77777777" w:rsidR="00A013F9" w:rsidRPr="00A46C8B" w:rsidRDefault="00A013F9" w:rsidP="000C552A">
      <w:pPr>
        <w:spacing w:after="0" w:line="360" w:lineRule="auto"/>
        <w:ind w:firstLine="36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lastRenderedPageBreak/>
        <w:t>Costs in the application.</w:t>
      </w:r>
    </w:p>
    <w:p w14:paraId="7CBABFBC" w14:textId="793658A7" w:rsidR="00A013F9" w:rsidRPr="00A46C8B" w:rsidRDefault="00A013F9" w:rsidP="00057712">
      <w:pPr>
        <w:spacing w:after="0" w:line="360" w:lineRule="auto"/>
        <w:rPr>
          <w:rFonts w:ascii="Times New Roman" w:eastAsia="Times New Roman" w:hAnsi="Times New Roman" w:cs="Times New Roman"/>
          <w:color w:val="000000" w:themeColor="text1"/>
          <w:sz w:val="24"/>
          <w:szCs w:val="24"/>
          <w:lang w:eastAsia="en-GB"/>
        </w:rPr>
      </w:pPr>
    </w:p>
    <w:p w14:paraId="34F3EB2B" w14:textId="2BF6B377" w:rsidR="00057712" w:rsidRPr="00A46C8B" w:rsidRDefault="00057712" w:rsidP="00057712">
      <w:pPr>
        <w:spacing w:after="0" w:line="360" w:lineRule="auto"/>
        <w:rPr>
          <w:rFonts w:ascii="Times New Roman" w:eastAsia="Times New Roman" w:hAnsi="Times New Roman" w:cs="Times New Roman"/>
          <w:color w:val="000000" w:themeColor="text1"/>
          <w:sz w:val="24"/>
          <w:szCs w:val="24"/>
          <w:lang w:eastAsia="en-GB"/>
        </w:rPr>
      </w:pPr>
      <w:r w:rsidRPr="00A46C8B">
        <w:rPr>
          <w:rFonts w:ascii="Times New Roman" w:eastAsia="Times New Roman" w:hAnsi="Times New Roman" w:cs="Times New Roman"/>
          <w:b/>
          <w:bCs/>
          <w:color w:val="000000" w:themeColor="text1"/>
          <w:sz w:val="24"/>
          <w:szCs w:val="24"/>
          <w:lang w:eastAsia="en-GB"/>
        </w:rPr>
        <w:t>Dated</w:t>
      </w:r>
      <w:r w:rsidR="00257E47" w:rsidRPr="00A46C8B">
        <w:rPr>
          <w:rFonts w:ascii="Times New Roman" w:eastAsia="Times New Roman" w:hAnsi="Times New Roman" w:cs="Times New Roman"/>
          <w:color w:val="000000" w:themeColor="text1"/>
          <w:sz w:val="24"/>
          <w:szCs w:val="24"/>
          <w:lang w:eastAsia="en-GB"/>
        </w:rPr>
        <w:t xml:space="preserve"> </w:t>
      </w:r>
      <w:r w:rsidR="00080C1F" w:rsidRPr="00A46C8B">
        <w:rPr>
          <w:rFonts w:ascii="Times New Roman" w:eastAsia="Times New Roman" w:hAnsi="Times New Roman" w:cs="Times New Roman"/>
          <w:sz w:val="24"/>
          <w:szCs w:val="24"/>
          <w:lang w:eastAsia="en-GB"/>
        </w:rPr>
        <w:t>[</w:t>
      </w:r>
      <w:r w:rsidR="00080C1F" w:rsidRPr="00A46C8B">
        <w:rPr>
          <w:rFonts w:ascii="Times New Roman" w:eastAsia="Times New Roman" w:hAnsi="Times New Roman" w:cs="Times New Roman"/>
          <w:i/>
          <w:sz w:val="24"/>
          <w:szCs w:val="24"/>
          <w:lang w:eastAsia="en-GB"/>
        </w:rPr>
        <w:t>date</w:t>
      </w:r>
      <w:r w:rsidR="00080C1F" w:rsidRPr="00A46C8B">
        <w:rPr>
          <w:rFonts w:ascii="Times New Roman" w:eastAsia="Times New Roman" w:hAnsi="Times New Roman" w:cs="Times New Roman"/>
          <w:sz w:val="24"/>
          <w:szCs w:val="24"/>
          <w:lang w:eastAsia="en-GB"/>
        </w:rPr>
        <w:t>]</w:t>
      </w:r>
    </w:p>
    <w:p w14:paraId="235A884F" w14:textId="77777777" w:rsidR="00A013F9" w:rsidRPr="00A46C8B" w:rsidRDefault="00A013F9" w:rsidP="00A013F9">
      <w:pPr>
        <w:spacing w:after="0" w:line="240" w:lineRule="auto"/>
        <w:rPr>
          <w:rFonts w:ascii="Times New Roman" w:eastAsia="Times New Roman" w:hAnsi="Times New Roman" w:cs="Times New Roman"/>
          <w:sz w:val="24"/>
          <w:szCs w:val="24"/>
          <w:lang w:eastAsia="en-GB"/>
        </w:rPr>
      </w:pPr>
      <w:bookmarkStart w:id="17" w:name="LastEdit"/>
      <w:bookmarkEnd w:id="17"/>
    </w:p>
    <w:p w14:paraId="33433781" w14:textId="77777777" w:rsidR="00057A98" w:rsidRPr="00A46C8B" w:rsidRDefault="00057A98">
      <w:pPr>
        <w:rPr>
          <w:rFonts w:ascii="Times New Roman" w:hAnsi="Times New Roman" w:cs="Times New Roman"/>
          <w:sz w:val="24"/>
          <w:szCs w:val="24"/>
        </w:rPr>
      </w:pPr>
    </w:p>
    <w:sectPr w:rsidR="00057A98" w:rsidRPr="00A46C8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50EC" w14:textId="77777777" w:rsidR="00437A78" w:rsidRDefault="00437A78">
      <w:pPr>
        <w:spacing w:after="0" w:line="240" w:lineRule="auto"/>
      </w:pPr>
      <w:r>
        <w:separator/>
      </w:r>
    </w:p>
  </w:endnote>
  <w:endnote w:type="continuationSeparator" w:id="0">
    <w:p w14:paraId="1DFA4F03" w14:textId="77777777" w:rsidR="00437A78" w:rsidRDefault="00437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charset w:val="80"/>
    <w:family w:val="auto"/>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806798"/>
      <w:docPartObj>
        <w:docPartGallery w:val="Page Numbers (Bottom of Page)"/>
        <w:docPartUnique/>
      </w:docPartObj>
    </w:sdtPr>
    <w:sdtEndPr>
      <w:rPr>
        <w:noProof/>
      </w:rPr>
    </w:sdtEndPr>
    <w:sdtContent>
      <w:p w14:paraId="30BFD1FA" w14:textId="4823E355" w:rsidR="005B0059" w:rsidRDefault="005B00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4656C7" w14:textId="77777777" w:rsidR="005B0059" w:rsidRDefault="005B00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021A" w14:textId="77777777" w:rsidR="00437A78" w:rsidRDefault="00437A78">
      <w:pPr>
        <w:spacing w:after="0" w:line="240" w:lineRule="auto"/>
      </w:pPr>
      <w:r>
        <w:separator/>
      </w:r>
    </w:p>
  </w:footnote>
  <w:footnote w:type="continuationSeparator" w:id="0">
    <w:p w14:paraId="5B52EAEC" w14:textId="77777777" w:rsidR="00437A78" w:rsidRDefault="00437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FFA9" w14:textId="63346768" w:rsidR="000D625A" w:rsidRDefault="00A013F9" w:rsidP="00DC46CA">
    <w:pPr>
      <w:pStyle w:val="Header"/>
      <w:jc w:val="center"/>
      <w:rPr>
        <w:i/>
        <w:sz w:val="18"/>
      </w:rPr>
    </w:pPr>
    <w:r>
      <w:rPr>
        <w:i/>
        <w:sz w:val="18"/>
      </w:rPr>
      <w:t>Please use this template for directions on issue and allocation when ICO/CMH to be listed at day 12</w:t>
    </w:r>
    <w:r w:rsidR="00214B15">
      <w:rPr>
        <w:i/>
        <w:sz w:val="18"/>
      </w:rPr>
      <w:t xml:space="preserve"> to </w:t>
    </w:r>
    <w:r>
      <w:rPr>
        <w:i/>
        <w:sz w:val="18"/>
      </w:rPr>
      <w:t>18.</w:t>
    </w:r>
  </w:p>
  <w:p w14:paraId="29FBE2BE" w14:textId="4106928A" w:rsidR="000D625A" w:rsidRDefault="00A013F9" w:rsidP="00DC46CA">
    <w:pPr>
      <w:pStyle w:val="Header"/>
      <w:jc w:val="center"/>
      <w:rPr>
        <w:iCs/>
        <w:sz w:val="18"/>
      </w:rPr>
    </w:pPr>
    <w:r w:rsidRPr="007356C2">
      <w:rPr>
        <w:iCs/>
        <w:sz w:val="18"/>
      </w:rPr>
      <w:t xml:space="preserve">Her Honour Judge </w:t>
    </w:r>
    <w:r w:rsidR="0073655D">
      <w:rPr>
        <w:iCs/>
        <w:sz w:val="18"/>
      </w:rPr>
      <w:t>McCabe</w:t>
    </w:r>
    <w:r w:rsidRPr="007356C2">
      <w:rPr>
        <w:iCs/>
        <w:sz w:val="18"/>
      </w:rPr>
      <w:t xml:space="preserve">, Designated Family Judge for Birmingham, </w:t>
    </w:r>
    <w:r w:rsidR="003928C8">
      <w:rPr>
        <w:iCs/>
        <w:sz w:val="18"/>
      </w:rPr>
      <w:t>June</w:t>
    </w:r>
    <w:r w:rsidR="000D625A">
      <w:rPr>
        <w:iCs/>
        <w:sz w:val="18"/>
      </w:rPr>
      <w:t xml:space="preserve"> </w:t>
    </w:r>
    <w:r w:rsidR="00C83888">
      <w:rPr>
        <w:iCs/>
        <w:sz w:val="18"/>
      </w:rPr>
      <w:t>202</w:t>
    </w:r>
    <w:r w:rsidR="0073655D">
      <w:rPr>
        <w:iCs/>
        <w:sz w:val="18"/>
      </w:rPr>
      <w:t>6</w:t>
    </w:r>
    <w:r w:rsidR="004275D9">
      <w:rPr>
        <w:iCs/>
        <w:sz w:val="18"/>
      </w:rPr>
      <w:t>.</w:t>
    </w:r>
  </w:p>
  <w:p w14:paraId="5F5235CF" w14:textId="53564B71" w:rsidR="004275D9" w:rsidRDefault="004275D9" w:rsidP="00DC46CA">
    <w:pPr>
      <w:pStyle w:val="Header"/>
      <w:jc w:val="center"/>
      <w:rPr>
        <w:iCs/>
        <w:sz w:val="18"/>
      </w:rPr>
    </w:pPr>
    <w:r>
      <w:rPr>
        <w:iCs/>
        <w:sz w:val="18"/>
      </w:rPr>
      <w:t xml:space="preserve">The local authority shall complete </w:t>
    </w:r>
    <w:r w:rsidR="006E283A">
      <w:rPr>
        <w:iCs/>
        <w:sz w:val="18"/>
      </w:rPr>
      <w:t xml:space="preserve">all </w:t>
    </w:r>
    <w:r>
      <w:rPr>
        <w:iCs/>
        <w:sz w:val="18"/>
      </w:rPr>
      <w:t>the details on the first page of this order and submit it with the application</w:t>
    </w:r>
    <w:r w:rsidR="00430D2B">
      <w:rPr>
        <w:iCs/>
        <w:sz w:val="18"/>
      </w:rPr>
      <w:t xml:space="preserve">. </w:t>
    </w:r>
  </w:p>
  <w:p w14:paraId="3F51BEA7" w14:textId="77777777" w:rsidR="00C83888" w:rsidRDefault="00C83888" w:rsidP="00DC46CA">
    <w:pPr>
      <w:pStyle w:val="Header"/>
      <w:jc w:val="center"/>
      <w:rPr>
        <w:iCs/>
        <w:sz w:val="18"/>
      </w:rPr>
    </w:pPr>
  </w:p>
  <w:p w14:paraId="3F365F87" w14:textId="77777777" w:rsidR="000D625A" w:rsidRDefault="000D6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2C6"/>
    <w:multiLevelType w:val="hybridMultilevel"/>
    <w:tmpl w:val="E1F4056A"/>
    <w:lvl w:ilvl="0" w:tplc="299E10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D75D78"/>
    <w:multiLevelType w:val="multilevel"/>
    <w:tmpl w:val="FCEEDC4C"/>
    <w:lvl w:ilvl="0">
      <w:start w:val="1"/>
      <w:numFmt w:val="decimal"/>
      <w:lvlText w:val="%1."/>
      <w:lvlJc w:val="left"/>
      <w:pPr>
        <w:tabs>
          <w:tab w:val="num" w:pos="567"/>
        </w:tabs>
        <w:ind w:left="567" w:hanging="567"/>
      </w:pPr>
      <w:rPr>
        <w:b w:val="0"/>
        <w:color w:val="auto"/>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right"/>
      <w:pPr>
        <w:ind w:left="5103" w:hanging="567"/>
      </w:pPr>
    </w:lvl>
  </w:abstractNum>
  <w:abstractNum w:abstractNumId="2" w15:restartNumberingAfterBreak="0">
    <w:nsid w:val="0BA4498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E737AA"/>
    <w:multiLevelType w:val="hybridMultilevel"/>
    <w:tmpl w:val="84ECC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DB5B2D"/>
    <w:multiLevelType w:val="hybridMultilevel"/>
    <w:tmpl w:val="FD2AF01A"/>
    <w:lvl w:ilvl="0" w:tplc="282C81A4">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5" w15:restartNumberingAfterBreak="0">
    <w:nsid w:val="15EB17EA"/>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9DA2B5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1B747AA"/>
    <w:multiLevelType w:val="hybridMultilevel"/>
    <w:tmpl w:val="232E1CB0"/>
    <w:lvl w:ilvl="0" w:tplc="F28227FA">
      <w:start w:val="1"/>
      <w:numFmt w:val="decimal"/>
      <w:pStyle w:val="Heading2"/>
      <w:lvlText w:val="%1."/>
      <w:lvlJc w:val="left"/>
      <w:pPr>
        <w:ind w:left="360" w:hanging="360"/>
      </w:pPr>
      <w:rPr>
        <w:rFonts w:hint="default"/>
        <w:b/>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6834CD7"/>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7153FE0"/>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9964972"/>
    <w:multiLevelType w:val="hybridMultilevel"/>
    <w:tmpl w:val="7C94C36C"/>
    <w:lvl w:ilvl="0" w:tplc="83BE7EA2">
      <w:start w:val="1"/>
      <w:numFmt w:val="decimal"/>
      <w:lvlText w:val="%1."/>
      <w:lvlJc w:val="left"/>
      <w:pPr>
        <w:ind w:left="720" w:hanging="360"/>
      </w:pPr>
      <w:rPr>
        <w:b/>
        <w:bCs/>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6602186B"/>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6B620A9"/>
    <w:multiLevelType w:val="multilevel"/>
    <w:tmpl w:val="B85E75EC"/>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7404F2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8CE6645"/>
    <w:multiLevelType w:val="hybridMultilevel"/>
    <w:tmpl w:val="5E7E7514"/>
    <w:lvl w:ilvl="0" w:tplc="08090017">
      <w:start w:val="1"/>
      <w:numFmt w:val="lowerLetter"/>
      <w:lvlText w:val="%1)"/>
      <w:lvlJc w:val="left"/>
      <w:pPr>
        <w:ind w:left="1244" w:hanging="360"/>
      </w:pPr>
    </w:lvl>
    <w:lvl w:ilvl="1" w:tplc="08090019">
      <w:start w:val="1"/>
      <w:numFmt w:val="lowerLetter"/>
      <w:lvlText w:val="%2."/>
      <w:lvlJc w:val="left"/>
      <w:pPr>
        <w:ind w:left="1964" w:hanging="360"/>
      </w:pPr>
    </w:lvl>
    <w:lvl w:ilvl="2" w:tplc="0809001B">
      <w:start w:val="1"/>
      <w:numFmt w:val="lowerRoman"/>
      <w:lvlText w:val="%3."/>
      <w:lvlJc w:val="right"/>
      <w:pPr>
        <w:ind w:left="2684" w:hanging="180"/>
      </w:pPr>
    </w:lvl>
    <w:lvl w:ilvl="3" w:tplc="0809000F">
      <w:start w:val="1"/>
      <w:numFmt w:val="decimal"/>
      <w:lvlText w:val="%4."/>
      <w:lvlJc w:val="left"/>
      <w:pPr>
        <w:ind w:left="3404" w:hanging="360"/>
      </w:pPr>
    </w:lvl>
    <w:lvl w:ilvl="4" w:tplc="08090019">
      <w:start w:val="1"/>
      <w:numFmt w:val="lowerLetter"/>
      <w:lvlText w:val="%5."/>
      <w:lvlJc w:val="left"/>
      <w:pPr>
        <w:ind w:left="4124" w:hanging="360"/>
      </w:pPr>
    </w:lvl>
    <w:lvl w:ilvl="5" w:tplc="0809001B">
      <w:start w:val="1"/>
      <w:numFmt w:val="lowerRoman"/>
      <w:lvlText w:val="%6."/>
      <w:lvlJc w:val="right"/>
      <w:pPr>
        <w:ind w:left="4844" w:hanging="180"/>
      </w:pPr>
    </w:lvl>
    <w:lvl w:ilvl="6" w:tplc="0809000F">
      <w:start w:val="1"/>
      <w:numFmt w:val="decimal"/>
      <w:lvlText w:val="%7."/>
      <w:lvlJc w:val="left"/>
      <w:pPr>
        <w:ind w:left="5564" w:hanging="360"/>
      </w:pPr>
    </w:lvl>
    <w:lvl w:ilvl="7" w:tplc="08090019">
      <w:start w:val="1"/>
      <w:numFmt w:val="lowerLetter"/>
      <w:lvlText w:val="%8."/>
      <w:lvlJc w:val="left"/>
      <w:pPr>
        <w:ind w:left="6284" w:hanging="360"/>
      </w:pPr>
    </w:lvl>
    <w:lvl w:ilvl="8" w:tplc="0809001B">
      <w:start w:val="1"/>
      <w:numFmt w:val="lowerRoman"/>
      <w:lvlText w:val="%9."/>
      <w:lvlJc w:val="right"/>
      <w:pPr>
        <w:ind w:left="7004" w:hanging="180"/>
      </w:pPr>
    </w:lvl>
  </w:abstractNum>
  <w:abstractNum w:abstractNumId="16" w15:restartNumberingAfterBreak="0">
    <w:nsid w:val="761560A5"/>
    <w:multiLevelType w:val="multilevel"/>
    <w:tmpl w:val="38DA6880"/>
    <w:lvl w:ilvl="0">
      <w:start w:val="1"/>
      <w:numFmt w:val="lowerLetter"/>
      <w:lvlText w:val="(%1)"/>
      <w:lvlJc w:val="left"/>
      <w:pPr>
        <w:ind w:left="360" w:hanging="360"/>
      </w:pPr>
      <w:rPr>
        <w:rFonts w:hint="default"/>
        <w:b/>
        <w:bCs/>
        <w:i w:val="0"/>
        <w:iCs/>
        <w:color w:val="auto"/>
      </w:rPr>
    </w:lvl>
    <w:lvl w:ilvl="1">
      <w:start w:val="1"/>
      <w:numFmt w:val="lowerLetter"/>
      <w:lvlText w:val="%2."/>
      <w:lvlJc w:val="left"/>
      <w:pPr>
        <w:ind w:left="1134" w:hanging="567"/>
      </w:pPr>
      <w:rPr>
        <w:rFonts w:hint="default"/>
      </w:rPr>
    </w:lvl>
    <w:lvl w:ilvl="2">
      <w:start w:val="1"/>
      <w:numFmt w:val="lowerRoman"/>
      <w:lvlText w:val="%3."/>
      <w:lvlJc w:val="right"/>
      <w:pPr>
        <w:ind w:left="1800" w:hanging="180"/>
      </w:pPr>
      <w:rPr>
        <w:rFonts w:hint="default"/>
      </w:r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77F24B08"/>
    <w:multiLevelType w:val="multilevel"/>
    <w:tmpl w:val="1FE0535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9A62AE1"/>
    <w:multiLevelType w:val="multilevel"/>
    <w:tmpl w:val="9F48FAB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ascii="Times New Roman" w:eastAsia="Calibri" w:hAnsi="Times New Roman" w:cs="Times New Roman"/>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7A525EC6"/>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ABF3F38"/>
    <w:multiLevelType w:val="hybridMultilevel"/>
    <w:tmpl w:val="C4DA8426"/>
    <w:lvl w:ilvl="0" w:tplc="03F4EC44">
      <w:start w:val="1"/>
      <w:numFmt w:val="lowerRoman"/>
      <w:lvlText w:val="(%1)"/>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C0E73C0"/>
    <w:multiLevelType w:val="hybridMultilevel"/>
    <w:tmpl w:val="BB2ADE0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413410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768069">
    <w:abstractNumId w:val="3"/>
  </w:num>
  <w:num w:numId="3" w16cid:durableId="951204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1348022">
    <w:abstractNumId w:val="4"/>
  </w:num>
  <w:num w:numId="5" w16cid:durableId="803427670">
    <w:abstractNumId w:val="6"/>
  </w:num>
  <w:num w:numId="6" w16cid:durableId="1736974384">
    <w:abstractNumId w:val="17"/>
  </w:num>
  <w:num w:numId="7" w16cid:durableId="40982423">
    <w:abstractNumId w:val="2"/>
  </w:num>
  <w:num w:numId="8" w16cid:durableId="1568804129">
    <w:abstractNumId w:val="22"/>
  </w:num>
  <w:num w:numId="9" w16cid:durableId="868185690">
    <w:abstractNumId w:val="5"/>
  </w:num>
  <w:num w:numId="10" w16cid:durableId="1015958052">
    <w:abstractNumId w:val="19"/>
  </w:num>
  <w:num w:numId="11" w16cid:durableId="1047334469">
    <w:abstractNumId w:val="20"/>
  </w:num>
  <w:num w:numId="12" w16cid:durableId="373123087">
    <w:abstractNumId w:val="7"/>
  </w:num>
  <w:num w:numId="13" w16cid:durableId="443771820">
    <w:abstractNumId w:val="10"/>
  </w:num>
  <w:num w:numId="14" w16cid:durableId="922028219">
    <w:abstractNumId w:val="12"/>
  </w:num>
  <w:num w:numId="15" w16cid:durableId="1931812447">
    <w:abstractNumId w:val="14"/>
  </w:num>
  <w:num w:numId="16" w16cid:durableId="1733387851">
    <w:abstractNumId w:val="9"/>
  </w:num>
  <w:num w:numId="17" w16cid:durableId="895555160">
    <w:abstractNumId w:val="13"/>
  </w:num>
  <w:num w:numId="18" w16cid:durableId="1963026069">
    <w:abstractNumId w:val="21"/>
  </w:num>
  <w:num w:numId="19" w16cid:durableId="251473128">
    <w:abstractNumId w:val="8"/>
  </w:num>
  <w:num w:numId="20" w16cid:durableId="1924489623">
    <w:abstractNumId w:val="18"/>
  </w:num>
  <w:num w:numId="21" w16cid:durableId="390008494">
    <w:abstractNumId w:val="0"/>
  </w:num>
  <w:num w:numId="22" w16cid:durableId="791946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64240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441FEA3-7796-4DE3-80B6-41683743D1A7}"/>
    <w:docVar w:name="dgnword-eventsink" w:val="2313894392112"/>
    <w:docVar w:name="lwLastOpened" w:val="24/04/2025 15:25"/>
  </w:docVars>
  <w:rsids>
    <w:rsidRoot w:val="00057A98"/>
    <w:rsid w:val="00005D94"/>
    <w:rsid w:val="0002211B"/>
    <w:rsid w:val="000231A1"/>
    <w:rsid w:val="000240EF"/>
    <w:rsid w:val="000266D0"/>
    <w:rsid w:val="00033512"/>
    <w:rsid w:val="00045B02"/>
    <w:rsid w:val="00057712"/>
    <w:rsid w:val="00057A98"/>
    <w:rsid w:val="000611E1"/>
    <w:rsid w:val="00070577"/>
    <w:rsid w:val="00080C1F"/>
    <w:rsid w:val="00085045"/>
    <w:rsid w:val="00091154"/>
    <w:rsid w:val="000977EA"/>
    <w:rsid w:val="000A5897"/>
    <w:rsid w:val="000C030B"/>
    <w:rsid w:val="000C535B"/>
    <w:rsid w:val="000C552A"/>
    <w:rsid w:val="000D03A0"/>
    <w:rsid w:val="000D40F5"/>
    <w:rsid w:val="000D5717"/>
    <w:rsid w:val="000D625A"/>
    <w:rsid w:val="000E0F03"/>
    <w:rsid w:val="00111319"/>
    <w:rsid w:val="00121768"/>
    <w:rsid w:val="0013423A"/>
    <w:rsid w:val="001402A0"/>
    <w:rsid w:val="00162013"/>
    <w:rsid w:val="00170619"/>
    <w:rsid w:val="00176BAE"/>
    <w:rsid w:val="00180F6E"/>
    <w:rsid w:val="001842A6"/>
    <w:rsid w:val="00192081"/>
    <w:rsid w:val="00194EFF"/>
    <w:rsid w:val="00195F8D"/>
    <w:rsid w:val="001A14DB"/>
    <w:rsid w:val="001A5FEC"/>
    <w:rsid w:val="001A79B4"/>
    <w:rsid w:val="001A7C2F"/>
    <w:rsid w:val="001C0680"/>
    <w:rsid w:val="001D2EFA"/>
    <w:rsid w:val="001D3AD5"/>
    <w:rsid w:val="001E7C99"/>
    <w:rsid w:val="001F67AB"/>
    <w:rsid w:val="001F7CFE"/>
    <w:rsid w:val="00214B15"/>
    <w:rsid w:val="00234EDC"/>
    <w:rsid w:val="00237281"/>
    <w:rsid w:val="00240FF7"/>
    <w:rsid w:val="00242BBD"/>
    <w:rsid w:val="00251F9E"/>
    <w:rsid w:val="00257E47"/>
    <w:rsid w:val="00267EC3"/>
    <w:rsid w:val="002704C6"/>
    <w:rsid w:val="002727F9"/>
    <w:rsid w:val="002A29F0"/>
    <w:rsid w:val="002A421D"/>
    <w:rsid w:val="002B0B8A"/>
    <w:rsid w:val="002B2A65"/>
    <w:rsid w:val="002C3CF2"/>
    <w:rsid w:val="002C50B0"/>
    <w:rsid w:val="002D1089"/>
    <w:rsid w:val="002D7335"/>
    <w:rsid w:val="002D7EB3"/>
    <w:rsid w:val="002E502A"/>
    <w:rsid w:val="002E5DDC"/>
    <w:rsid w:val="002E6901"/>
    <w:rsid w:val="002F5BC9"/>
    <w:rsid w:val="0032433A"/>
    <w:rsid w:val="00325E90"/>
    <w:rsid w:val="0033469C"/>
    <w:rsid w:val="00335EA2"/>
    <w:rsid w:val="00336749"/>
    <w:rsid w:val="00343DF4"/>
    <w:rsid w:val="003446F9"/>
    <w:rsid w:val="0034480E"/>
    <w:rsid w:val="00346702"/>
    <w:rsid w:val="00350FB9"/>
    <w:rsid w:val="00352D16"/>
    <w:rsid w:val="00361E0C"/>
    <w:rsid w:val="00376C9B"/>
    <w:rsid w:val="00376E59"/>
    <w:rsid w:val="0038042C"/>
    <w:rsid w:val="003928C8"/>
    <w:rsid w:val="00395F30"/>
    <w:rsid w:val="003A2D69"/>
    <w:rsid w:val="003B2FA1"/>
    <w:rsid w:val="003B3239"/>
    <w:rsid w:val="003C197C"/>
    <w:rsid w:val="003C23DE"/>
    <w:rsid w:val="003D522A"/>
    <w:rsid w:val="003D74F6"/>
    <w:rsid w:val="003E29E9"/>
    <w:rsid w:val="003E7FDB"/>
    <w:rsid w:val="003F1B0D"/>
    <w:rsid w:val="0040384F"/>
    <w:rsid w:val="00424038"/>
    <w:rsid w:val="004275D9"/>
    <w:rsid w:val="00430D2B"/>
    <w:rsid w:val="00437A78"/>
    <w:rsid w:val="00451846"/>
    <w:rsid w:val="004522FA"/>
    <w:rsid w:val="00463711"/>
    <w:rsid w:val="004B263D"/>
    <w:rsid w:val="004B3B94"/>
    <w:rsid w:val="004B5497"/>
    <w:rsid w:val="004B6766"/>
    <w:rsid w:val="004C1FD0"/>
    <w:rsid w:val="004D407D"/>
    <w:rsid w:val="004E1519"/>
    <w:rsid w:val="004E1879"/>
    <w:rsid w:val="004E481A"/>
    <w:rsid w:val="004F03B7"/>
    <w:rsid w:val="004F2CDE"/>
    <w:rsid w:val="00511698"/>
    <w:rsid w:val="0051490D"/>
    <w:rsid w:val="00515874"/>
    <w:rsid w:val="005164FA"/>
    <w:rsid w:val="005279AD"/>
    <w:rsid w:val="00527F21"/>
    <w:rsid w:val="00544E06"/>
    <w:rsid w:val="0055378F"/>
    <w:rsid w:val="00560C7D"/>
    <w:rsid w:val="00564081"/>
    <w:rsid w:val="00575925"/>
    <w:rsid w:val="00586881"/>
    <w:rsid w:val="00595565"/>
    <w:rsid w:val="005B0059"/>
    <w:rsid w:val="005B20D3"/>
    <w:rsid w:val="005B2646"/>
    <w:rsid w:val="005B349A"/>
    <w:rsid w:val="005B4AC7"/>
    <w:rsid w:val="005D5B5F"/>
    <w:rsid w:val="005E021B"/>
    <w:rsid w:val="005E2F3B"/>
    <w:rsid w:val="005E31B0"/>
    <w:rsid w:val="005E7180"/>
    <w:rsid w:val="005F1607"/>
    <w:rsid w:val="005F5AE4"/>
    <w:rsid w:val="005F7D89"/>
    <w:rsid w:val="00603388"/>
    <w:rsid w:val="00603835"/>
    <w:rsid w:val="00605A45"/>
    <w:rsid w:val="00613DEA"/>
    <w:rsid w:val="00617F9E"/>
    <w:rsid w:val="0062638F"/>
    <w:rsid w:val="00626B44"/>
    <w:rsid w:val="00631AEC"/>
    <w:rsid w:val="00635014"/>
    <w:rsid w:val="00643DCC"/>
    <w:rsid w:val="006440DD"/>
    <w:rsid w:val="006577BA"/>
    <w:rsid w:val="00672EAA"/>
    <w:rsid w:val="006762E6"/>
    <w:rsid w:val="00687C24"/>
    <w:rsid w:val="00692627"/>
    <w:rsid w:val="006A339F"/>
    <w:rsid w:val="006A761C"/>
    <w:rsid w:val="006B6634"/>
    <w:rsid w:val="006D3CE1"/>
    <w:rsid w:val="006D6759"/>
    <w:rsid w:val="006E0FD2"/>
    <w:rsid w:val="006E283A"/>
    <w:rsid w:val="006F53C9"/>
    <w:rsid w:val="00702861"/>
    <w:rsid w:val="00707CFD"/>
    <w:rsid w:val="00715A41"/>
    <w:rsid w:val="0071707A"/>
    <w:rsid w:val="00721559"/>
    <w:rsid w:val="00721AC4"/>
    <w:rsid w:val="00733717"/>
    <w:rsid w:val="007338BF"/>
    <w:rsid w:val="0073655D"/>
    <w:rsid w:val="00743CD6"/>
    <w:rsid w:val="00763DCA"/>
    <w:rsid w:val="0079092D"/>
    <w:rsid w:val="007A7127"/>
    <w:rsid w:val="007B1A40"/>
    <w:rsid w:val="007B70BF"/>
    <w:rsid w:val="007C30A9"/>
    <w:rsid w:val="007C62A2"/>
    <w:rsid w:val="007D6CB2"/>
    <w:rsid w:val="007E5CF2"/>
    <w:rsid w:val="00810063"/>
    <w:rsid w:val="00810ACE"/>
    <w:rsid w:val="00825DD0"/>
    <w:rsid w:val="00830D9A"/>
    <w:rsid w:val="0084628D"/>
    <w:rsid w:val="008463CB"/>
    <w:rsid w:val="008528BD"/>
    <w:rsid w:val="00853999"/>
    <w:rsid w:val="008706F1"/>
    <w:rsid w:val="008950A2"/>
    <w:rsid w:val="008A231D"/>
    <w:rsid w:val="008C141A"/>
    <w:rsid w:val="008D58F7"/>
    <w:rsid w:val="008E7F81"/>
    <w:rsid w:val="008F0F4A"/>
    <w:rsid w:val="00900D04"/>
    <w:rsid w:val="00903098"/>
    <w:rsid w:val="0090386B"/>
    <w:rsid w:val="00905799"/>
    <w:rsid w:val="00905D25"/>
    <w:rsid w:val="009064AA"/>
    <w:rsid w:val="00927183"/>
    <w:rsid w:val="00935420"/>
    <w:rsid w:val="00944A21"/>
    <w:rsid w:val="009518BE"/>
    <w:rsid w:val="00952804"/>
    <w:rsid w:val="00954B34"/>
    <w:rsid w:val="00962DF9"/>
    <w:rsid w:val="009701B3"/>
    <w:rsid w:val="009865C0"/>
    <w:rsid w:val="00987A87"/>
    <w:rsid w:val="009A6594"/>
    <w:rsid w:val="009C0254"/>
    <w:rsid w:val="009C138D"/>
    <w:rsid w:val="009C31F6"/>
    <w:rsid w:val="009D660E"/>
    <w:rsid w:val="009E2B86"/>
    <w:rsid w:val="009E57E0"/>
    <w:rsid w:val="009F0B81"/>
    <w:rsid w:val="009F2B94"/>
    <w:rsid w:val="009F6DF6"/>
    <w:rsid w:val="009F72F5"/>
    <w:rsid w:val="00A013F9"/>
    <w:rsid w:val="00A20827"/>
    <w:rsid w:val="00A37EC0"/>
    <w:rsid w:val="00A46C8B"/>
    <w:rsid w:val="00A5749D"/>
    <w:rsid w:val="00A6440C"/>
    <w:rsid w:val="00A80A44"/>
    <w:rsid w:val="00A81E88"/>
    <w:rsid w:val="00A925F1"/>
    <w:rsid w:val="00A9744D"/>
    <w:rsid w:val="00AA50D1"/>
    <w:rsid w:val="00AC381D"/>
    <w:rsid w:val="00AD0586"/>
    <w:rsid w:val="00AE26BF"/>
    <w:rsid w:val="00AE2E02"/>
    <w:rsid w:val="00AF3657"/>
    <w:rsid w:val="00AF4758"/>
    <w:rsid w:val="00B02FFB"/>
    <w:rsid w:val="00B032BF"/>
    <w:rsid w:val="00B13B69"/>
    <w:rsid w:val="00B22F69"/>
    <w:rsid w:val="00B305A1"/>
    <w:rsid w:val="00B378F2"/>
    <w:rsid w:val="00B420E9"/>
    <w:rsid w:val="00B62466"/>
    <w:rsid w:val="00B63CC1"/>
    <w:rsid w:val="00B7473A"/>
    <w:rsid w:val="00B77598"/>
    <w:rsid w:val="00B92750"/>
    <w:rsid w:val="00B9508F"/>
    <w:rsid w:val="00BA55E8"/>
    <w:rsid w:val="00BA5EAB"/>
    <w:rsid w:val="00BA7D49"/>
    <w:rsid w:val="00BB0F37"/>
    <w:rsid w:val="00BB1C40"/>
    <w:rsid w:val="00BC1A32"/>
    <w:rsid w:val="00BD343E"/>
    <w:rsid w:val="00BF2C41"/>
    <w:rsid w:val="00C07144"/>
    <w:rsid w:val="00C14399"/>
    <w:rsid w:val="00C217EB"/>
    <w:rsid w:val="00C31A72"/>
    <w:rsid w:val="00C44B20"/>
    <w:rsid w:val="00C54579"/>
    <w:rsid w:val="00C74321"/>
    <w:rsid w:val="00C83888"/>
    <w:rsid w:val="00C92BFB"/>
    <w:rsid w:val="00C961D4"/>
    <w:rsid w:val="00CB1BA0"/>
    <w:rsid w:val="00CB3017"/>
    <w:rsid w:val="00CB5F3D"/>
    <w:rsid w:val="00CC2329"/>
    <w:rsid w:val="00CC3911"/>
    <w:rsid w:val="00CC3CDC"/>
    <w:rsid w:val="00CE68FE"/>
    <w:rsid w:val="00CF432D"/>
    <w:rsid w:val="00D0334A"/>
    <w:rsid w:val="00D046C6"/>
    <w:rsid w:val="00D23A70"/>
    <w:rsid w:val="00D25853"/>
    <w:rsid w:val="00D567DB"/>
    <w:rsid w:val="00D6018F"/>
    <w:rsid w:val="00D72544"/>
    <w:rsid w:val="00D80465"/>
    <w:rsid w:val="00D83A3E"/>
    <w:rsid w:val="00D875E7"/>
    <w:rsid w:val="00D90874"/>
    <w:rsid w:val="00D97849"/>
    <w:rsid w:val="00DA2575"/>
    <w:rsid w:val="00DA3980"/>
    <w:rsid w:val="00DB7157"/>
    <w:rsid w:val="00DC6C4B"/>
    <w:rsid w:val="00DD11AE"/>
    <w:rsid w:val="00DD5311"/>
    <w:rsid w:val="00DE62A3"/>
    <w:rsid w:val="00DF47A0"/>
    <w:rsid w:val="00E12C29"/>
    <w:rsid w:val="00E1336A"/>
    <w:rsid w:val="00E15ACA"/>
    <w:rsid w:val="00E16642"/>
    <w:rsid w:val="00E16991"/>
    <w:rsid w:val="00E224C2"/>
    <w:rsid w:val="00E2410F"/>
    <w:rsid w:val="00E272DC"/>
    <w:rsid w:val="00E30DBA"/>
    <w:rsid w:val="00E30FA2"/>
    <w:rsid w:val="00E33B77"/>
    <w:rsid w:val="00E3702C"/>
    <w:rsid w:val="00E37F27"/>
    <w:rsid w:val="00E64B49"/>
    <w:rsid w:val="00E74EFF"/>
    <w:rsid w:val="00EA1DCA"/>
    <w:rsid w:val="00EB4019"/>
    <w:rsid w:val="00ED0D45"/>
    <w:rsid w:val="00EE10AA"/>
    <w:rsid w:val="00EE218F"/>
    <w:rsid w:val="00EF074A"/>
    <w:rsid w:val="00EF2DC2"/>
    <w:rsid w:val="00F204F0"/>
    <w:rsid w:val="00F3442C"/>
    <w:rsid w:val="00F51D6E"/>
    <w:rsid w:val="00F62DD7"/>
    <w:rsid w:val="00F636FD"/>
    <w:rsid w:val="00F65ADF"/>
    <w:rsid w:val="00F70EB1"/>
    <w:rsid w:val="00F87F83"/>
    <w:rsid w:val="00FA294E"/>
    <w:rsid w:val="00FA33F2"/>
    <w:rsid w:val="00FB4E87"/>
    <w:rsid w:val="00FC451F"/>
    <w:rsid w:val="00FC7851"/>
    <w:rsid w:val="00FC7CDC"/>
    <w:rsid w:val="00FD1672"/>
    <w:rsid w:val="00FD4C98"/>
    <w:rsid w:val="00FD5B76"/>
    <w:rsid w:val="00FE4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4ABB8"/>
  <w15:chartTrackingRefBased/>
  <w15:docId w15:val="{68D007B3-A246-42D0-B7F4-8CC638EF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ListParagraph"/>
    <w:next w:val="Normal"/>
    <w:link w:val="Heading2Char"/>
    <w:autoRedefine/>
    <w:uiPriority w:val="99"/>
    <w:qFormat/>
    <w:rsid w:val="002727F9"/>
    <w:pPr>
      <w:numPr>
        <w:numId w:val="19"/>
      </w:numPr>
      <w:spacing w:after="0" w:line="240" w:lineRule="auto"/>
      <w:contextualSpacing w:val="0"/>
      <w:jc w:val="both"/>
      <w:outlineLvl w:val="1"/>
    </w:pPr>
    <w:rPr>
      <w:rFonts w:ascii="Times New Roman" w:eastAsia="MS ??" w:hAnsi="Times New Roman" w:cs="Times New Roman"/>
      <w:b/>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3F9"/>
    <w:pPr>
      <w:tabs>
        <w:tab w:val="center" w:pos="4513"/>
        <w:tab w:val="right" w:pos="9026"/>
      </w:tabs>
      <w:spacing w:after="0" w:line="240" w:lineRule="auto"/>
    </w:pPr>
    <w:rPr>
      <w:rFonts w:ascii="Times New Roman" w:eastAsia="Times New Roman" w:hAnsi="Times New Roman" w:cs="Times New Roman"/>
      <w:sz w:val="24"/>
      <w:szCs w:val="20"/>
      <w:lang w:eastAsia="en-GB"/>
    </w:rPr>
  </w:style>
  <w:style w:type="character" w:customStyle="1" w:styleId="HeaderChar">
    <w:name w:val="Header Char"/>
    <w:basedOn w:val="DefaultParagraphFont"/>
    <w:link w:val="Header"/>
    <w:uiPriority w:val="99"/>
    <w:rsid w:val="00A013F9"/>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9"/>
    <w:rsid w:val="002727F9"/>
    <w:rPr>
      <w:rFonts w:ascii="Times New Roman" w:eastAsia="MS ??" w:hAnsi="Times New Roman" w:cs="Times New Roman"/>
      <w:b/>
      <w:sz w:val="24"/>
      <w:szCs w:val="24"/>
      <w:lang w:eastAsia="ja-JP"/>
    </w:rPr>
  </w:style>
  <w:style w:type="paragraph" w:styleId="ListParagraph">
    <w:name w:val="List Paragraph"/>
    <w:basedOn w:val="Normal"/>
    <w:uiPriority w:val="34"/>
    <w:qFormat/>
    <w:rsid w:val="002727F9"/>
    <w:pPr>
      <w:ind w:left="720"/>
      <w:contextualSpacing/>
    </w:pPr>
  </w:style>
  <w:style w:type="paragraph" w:styleId="Footer">
    <w:name w:val="footer"/>
    <w:basedOn w:val="Normal"/>
    <w:link w:val="FooterChar"/>
    <w:uiPriority w:val="99"/>
    <w:unhideWhenUsed/>
    <w:rsid w:val="00C83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284704">
      <w:bodyDiv w:val="1"/>
      <w:marLeft w:val="0"/>
      <w:marRight w:val="0"/>
      <w:marTop w:val="0"/>
      <w:marBottom w:val="0"/>
      <w:divBdr>
        <w:top w:val="none" w:sz="0" w:space="0" w:color="auto"/>
        <w:left w:val="none" w:sz="0" w:space="0" w:color="auto"/>
        <w:bottom w:val="none" w:sz="0" w:space="0" w:color="auto"/>
        <w:right w:val="none" w:sz="0" w:space="0" w:color="auto"/>
      </w:divBdr>
    </w:div>
    <w:div w:id="995646813">
      <w:bodyDiv w:val="1"/>
      <w:marLeft w:val="0"/>
      <w:marRight w:val="0"/>
      <w:marTop w:val="0"/>
      <w:marBottom w:val="0"/>
      <w:divBdr>
        <w:top w:val="none" w:sz="0" w:space="0" w:color="auto"/>
        <w:left w:val="none" w:sz="0" w:space="0" w:color="auto"/>
        <w:bottom w:val="none" w:sz="0" w:space="0" w:color="auto"/>
        <w:right w:val="none" w:sz="0" w:space="0" w:color="auto"/>
      </w:divBdr>
    </w:div>
    <w:div w:id="1586299068">
      <w:bodyDiv w:val="1"/>
      <w:marLeft w:val="0"/>
      <w:marRight w:val="0"/>
      <w:marTop w:val="0"/>
      <w:marBottom w:val="0"/>
      <w:divBdr>
        <w:top w:val="none" w:sz="0" w:space="0" w:color="auto"/>
        <w:left w:val="none" w:sz="0" w:space="0" w:color="auto"/>
        <w:bottom w:val="none" w:sz="0" w:space="0" w:color="auto"/>
        <w:right w:val="none" w:sz="0" w:space="0" w:color="auto"/>
      </w:divBdr>
    </w:div>
    <w:div w:id="163505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3574</Words>
  <Characters>17906</Characters>
  <Application>Microsoft Office Word</Application>
  <DocSecurity>0</DocSecurity>
  <Lines>426</Lines>
  <Paragraphs>214</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McCabe, HHJ Louise</cp:lastModifiedBy>
  <cp:revision>3</cp:revision>
  <cp:lastPrinted>2026-06-08T16:49:00Z</cp:lastPrinted>
  <dcterms:created xsi:type="dcterms:W3CDTF">2026-09-30T14:13:00Z</dcterms:created>
  <dcterms:modified xsi:type="dcterms:W3CDTF">2026-09-30T14:14:00Z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Birmingham Family Court - gatekeeping order for ICO and CMH to be listed day 12-18 - February 2023</vt:lpwstr>
  </property>
  <property fmtid="{D5CDD505-2E9C-101B-9397-08002B2CF9AE}" pid="3" name="MatterRef">
    <vt:lpwstr>MatterRef</vt:lpwstr>
  </property>
  <property fmtid="{D5CDD505-2E9C-101B-9397-08002B2CF9AE}" pid="4" name="DocRecipient">
    <vt:lpwstr>DocRecipient</vt:lpwstr>
  </property>
  <property fmtid="{D5CDD505-2E9C-101B-9397-08002B2CF9AE}" pid="5" name="DocContact">
    <vt:lpwstr>DocContact</vt:lpwstr>
  </property>
  <property fmtid="{D5CDD505-2E9C-101B-9397-08002B2CF9AE}" pid="6" name="DocDescription">
    <vt:lpwstr>DocDescription</vt:lpwstr>
  </property>
  <property fmtid="{D5CDD505-2E9C-101B-9397-08002B2CF9AE}" pid="7" name="DocType">
    <vt:lpwstr>DocType</vt:lpwstr>
  </property>
  <property fmtid="{D5CDD505-2E9C-101B-9397-08002B2CF9AE}" pid="8" name="DocTemplate">
    <vt:lpwstr>DocTemplate</vt:lpwstr>
  </property>
  <property fmtid="{D5CDD505-2E9C-101B-9397-08002B2CF9AE}" pid="9" name="DocCreatedBy">
    <vt:lpwstr>DocCreatedBy</vt:lpwstr>
  </property>
  <property fmtid="{D5CDD505-2E9C-101B-9397-08002B2CF9AE}" pid="10" name="DocOwnerId">
    <vt:lpwstr>DocOwnerId</vt:lpwstr>
  </property>
  <property fmtid="{D5CDD505-2E9C-101B-9397-08002B2CF9AE}" pid="11" name="DocDateSent">
    <vt:lpwstr>DocDateSent</vt:lpwstr>
  </property>
  <property fmtid="{D5CDD505-2E9C-101B-9397-08002B2CF9AE}" pid="12" name="MatterType">
    <vt:lpwstr>MatterType</vt:lpwstr>
  </property>
  <property fmtid="{D5CDD505-2E9C-101B-9397-08002B2CF9AE}" pid="13" name="MatterClass">
    <vt:lpwstr>MatterClass</vt:lpwstr>
  </property>
  <property fmtid="{D5CDD505-2E9C-101B-9397-08002B2CF9AE}" pid="14" name="MatterName">
    <vt:lpwstr>MatterName</vt:lpwstr>
  </property>
  <property fmtid="{D5CDD505-2E9C-101B-9397-08002B2CF9AE}" pid="15" name="Client">
    <vt:lpwstr>Client</vt:lpwstr>
  </property>
  <property fmtid="{D5CDD505-2E9C-101B-9397-08002B2CF9AE}" pid="16" name="Account">
    <vt:lpwstr>Account</vt:lpwstr>
  </property>
  <property fmtid="{D5CDD505-2E9C-101B-9397-08002B2CF9AE}" pid="17" name="MatterOpenFrom">
    <vt:lpwstr>MatterOpenFrom</vt:lpwstr>
  </property>
  <property fmtid="{D5CDD505-2E9C-101B-9397-08002B2CF9AE}" pid="18" name="DocOwnerName">
    <vt:lpwstr>DocOwnerName</vt:lpwstr>
  </property>
  <property fmtid="{D5CDD505-2E9C-101B-9397-08002B2CF9AE}" pid="19" name="DocOwnerEmail">
    <vt:lpwstr>DocOwnerEmail</vt:lpwstr>
  </property>
  <property fmtid="{D5CDD505-2E9C-101B-9397-08002B2CF9AE}" pid="20" name="DocOwnerTelephone">
    <vt:lpwstr>DocOwnerTelephone</vt:lpwstr>
  </property>
  <property fmtid="{D5CDD505-2E9C-101B-9397-08002B2CF9AE}" pid="21" name="DocOwnerFax">
    <vt:lpwstr>DocOwnerFax</vt:lpwstr>
  </property>
  <property fmtid="{D5CDD505-2E9C-101B-9397-08002B2CF9AE}" pid="22" name="DocOwnerLocation">
    <vt:lpwstr>DocOwnerLocation</vt:lpwstr>
  </property>
  <property fmtid="{D5CDD505-2E9C-101B-9397-08002B2CF9AE}" pid="23" name="DocOwnerRole">
    <vt:lpwstr>DocOwnerRole</vt:lpwstr>
  </property>
  <property fmtid="{D5CDD505-2E9C-101B-9397-08002B2CF9AE}" pid="24" name="DocOwnerInitials">
    <vt:lpwstr>DocOwnerInitials</vt:lpwstr>
  </property>
  <property fmtid="{D5CDD505-2E9C-101B-9397-08002B2CF9AE}" pid="25" name="DocCreatorName">
    <vt:lpwstr>DocCreatorName</vt:lpwstr>
  </property>
  <property fmtid="{D5CDD505-2E9C-101B-9397-08002B2CF9AE}" pid="26" name="DocCreatorEmail">
    <vt:lpwstr>DocCreatorEmail</vt:lpwstr>
  </property>
  <property fmtid="{D5CDD505-2E9C-101B-9397-08002B2CF9AE}" pid="27" name="DocCreatorTelephone">
    <vt:lpwstr>DocCreatorTelephone</vt:lpwstr>
  </property>
  <property fmtid="{D5CDD505-2E9C-101B-9397-08002B2CF9AE}" pid="28" name="DocCreatorFax">
    <vt:lpwstr>DocCreatorFax</vt:lpwstr>
  </property>
  <property fmtid="{D5CDD505-2E9C-101B-9397-08002B2CF9AE}" pid="29" name="DocCreatorLocation">
    <vt:lpwstr>DocCreatorLocation</vt:lpwstr>
  </property>
  <property fmtid="{D5CDD505-2E9C-101B-9397-08002B2CF9AE}" pid="30" name="DocCreatorRole">
    <vt:lpwstr>DocCreatorRole</vt:lpwstr>
  </property>
  <property fmtid="{D5CDD505-2E9C-101B-9397-08002B2CF9AE}" pid="31" name="DocCreatorInitials">
    <vt:lpwstr>DocCreatorInitials</vt:lpwstr>
  </property>
  <property fmtid="{D5CDD505-2E9C-101B-9397-08002B2CF9AE}" pid="32" name="DocVersion">
    <vt:lpwstr>DocVersion</vt:lpwstr>
  </property>
</Properties>
</file>