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88E00" w14:textId="77777777" w:rsidR="00EF06EA" w:rsidRPr="00F06AF8" w:rsidRDefault="00EF06EA" w:rsidP="00EF06EA">
      <w:pPr>
        <w:spacing w:after="0" w:line="360" w:lineRule="auto"/>
        <w:rPr>
          <w:rFonts w:ascii="Times New Roman" w:eastAsia="Times New Roman" w:hAnsi="Times New Roman" w:cs="Times New Roman"/>
          <w:sz w:val="24"/>
          <w:szCs w:val="24"/>
          <w:lang w:eastAsia="en-GB"/>
        </w:rPr>
      </w:pPr>
    </w:p>
    <w:p w14:paraId="043C5970" w14:textId="23F2086D" w:rsidR="00EF06EA" w:rsidRPr="00F06AF8" w:rsidRDefault="00DA49BD" w:rsidP="00DA49BD">
      <w:pPr>
        <w:spacing w:after="0" w:line="360" w:lineRule="auto"/>
        <w:jc w:val="right"/>
        <w:rPr>
          <w:rFonts w:ascii="Times New Roman" w:eastAsia="Times New Roman" w:hAnsi="Times New Roman" w:cs="Times New Roman"/>
          <w:b/>
          <w:snapToGrid w:val="0"/>
          <w:sz w:val="24"/>
          <w:szCs w:val="24"/>
          <w:lang w:eastAsia="en-GB"/>
        </w:rPr>
      </w:pPr>
      <w:r w:rsidRPr="00F06AF8">
        <w:rPr>
          <w:rFonts w:ascii="Times New Roman" w:eastAsia="Times New Roman" w:hAnsi="Times New Roman" w:cs="Times New Roman"/>
          <w:b/>
          <w:bCs/>
          <w:sz w:val="28"/>
          <w:szCs w:val="28"/>
          <w:lang w:eastAsia="en-GB"/>
        </w:rPr>
        <w:t>Case Number: BM</w:t>
      </w:r>
      <w:r w:rsidR="00EF06EA" w:rsidRPr="00F06AF8">
        <w:rPr>
          <w:rFonts w:ascii="Times New Roman" w:eastAsia="Times New Roman" w:hAnsi="Times New Roman" w:cs="Times New Roman"/>
          <w:noProof/>
          <w:sz w:val="28"/>
          <w:szCs w:val="28"/>
          <w:lang w:eastAsia="en-GB"/>
        </w:rPr>
        <w:drawing>
          <wp:anchor distT="0" distB="0" distL="114300" distR="114300" simplePos="0" relativeHeight="251658240" behindDoc="0" locked="0" layoutInCell="1" allowOverlap="1" wp14:anchorId="43CDF0BC" wp14:editId="4E9933F6">
            <wp:simplePos x="0" y="0"/>
            <wp:positionH relativeFrom="column">
              <wp:posOffset>0</wp:posOffset>
            </wp:positionH>
            <wp:positionV relativeFrom="paragraph">
              <wp:posOffset>180340</wp:posOffset>
            </wp:positionV>
            <wp:extent cx="1069340" cy="890270"/>
            <wp:effectExtent l="0" t="0" r="0" b="0"/>
            <wp:wrapSquare wrapText="bothSides"/>
            <wp:docPr id="1" name="Picture 1" descr="A picture containing logo&#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a:picLocks noChangeAspect="1" noChangeArrowheads="1"/>
                    </pic:cNvPicPr>
                  </pic:nvPicPr>
                  <pic:blipFill>
                    <a:blip r:embed="rId10"/>
                    <a:srcRect/>
                    <a:stretch>
                      <a:fillRect/>
                    </a:stretch>
                  </pic:blipFill>
                  <pic:spPr bwMode="auto">
                    <a:xfrm>
                      <a:off x="0" y="0"/>
                      <a:ext cx="1069340" cy="890270"/>
                    </a:xfrm>
                    <a:prstGeom prst="rect">
                      <a:avLst/>
                    </a:prstGeom>
                  </pic:spPr>
                </pic:pic>
              </a:graphicData>
            </a:graphic>
            <wp14:sizeRelH relativeFrom="page">
              <wp14:pctWidth>0</wp14:pctWidth>
            </wp14:sizeRelH>
            <wp14:sizeRelV relativeFrom="page">
              <wp14:pctHeight>0</wp14:pctHeight>
            </wp14:sizeRelV>
          </wp:anchor>
        </w:drawing>
      </w:r>
      <w:r w:rsidR="00B8302F" w:rsidRPr="00F06AF8">
        <w:rPr>
          <w:rFonts w:ascii="Times New Roman" w:eastAsia="Times New Roman" w:hAnsi="Times New Roman" w:cs="Times New Roman"/>
          <w:b/>
          <w:bCs/>
          <w:sz w:val="28"/>
          <w:szCs w:val="28"/>
          <w:lang w:eastAsia="en-GB"/>
        </w:rPr>
        <w:t xml:space="preserve"> …</w:t>
      </w:r>
    </w:p>
    <w:p w14:paraId="1A3FE373" w14:textId="77777777" w:rsidR="00EF06EA" w:rsidRPr="00F06AF8" w:rsidRDefault="00EF06EA" w:rsidP="00EF06EA">
      <w:pPr>
        <w:spacing w:after="0" w:line="360" w:lineRule="auto"/>
        <w:jc w:val="both"/>
        <w:rPr>
          <w:rFonts w:ascii="Times New Roman" w:eastAsia="Times New Roman" w:hAnsi="Times New Roman" w:cs="Times New Roman"/>
          <w:b/>
          <w:snapToGrid w:val="0"/>
          <w:sz w:val="24"/>
          <w:szCs w:val="24"/>
          <w:lang w:eastAsia="en-GB"/>
        </w:rPr>
      </w:pPr>
    </w:p>
    <w:p w14:paraId="0EE07C77" w14:textId="77777777" w:rsidR="00A97968" w:rsidRDefault="00A97968" w:rsidP="00EF06EA">
      <w:pPr>
        <w:spacing w:after="0" w:line="240" w:lineRule="auto"/>
        <w:rPr>
          <w:rFonts w:ascii="Times New Roman" w:eastAsia="Times New Roman" w:hAnsi="Times New Roman" w:cs="Times New Roman"/>
          <w:b/>
          <w:bCs/>
          <w:sz w:val="28"/>
          <w:szCs w:val="28"/>
          <w:lang w:eastAsia="en-GB"/>
        </w:rPr>
      </w:pPr>
    </w:p>
    <w:p w14:paraId="6C05EC5F" w14:textId="77777777" w:rsidR="00A97968" w:rsidRDefault="00A97968" w:rsidP="00EF06EA">
      <w:pPr>
        <w:spacing w:after="0" w:line="240" w:lineRule="auto"/>
        <w:rPr>
          <w:rFonts w:ascii="Times New Roman" w:eastAsia="Times New Roman" w:hAnsi="Times New Roman" w:cs="Times New Roman"/>
          <w:b/>
          <w:bCs/>
          <w:sz w:val="28"/>
          <w:szCs w:val="28"/>
          <w:lang w:eastAsia="en-GB"/>
        </w:rPr>
      </w:pPr>
    </w:p>
    <w:p w14:paraId="3FC97967" w14:textId="77777777" w:rsidR="00A97968" w:rsidRDefault="00A97968" w:rsidP="00EF06EA">
      <w:pPr>
        <w:spacing w:after="0" w:line="240" w:lineRule="auto"/>
        <w:rPr>
          <w:rFonts w:ascii="Times New Roman" w:eastAsia="Times New Roman" w:hAnsi="Times New Roman" w:cs="Times New Roman"/>
          <w:b/>
          <w:bCs/>
          <w:sz w:val="28"/>
          <w:szCs w:val="28"/>
          <w:lang w:eastAsia="en-GB"/>
        </w:rPr>
      </w:pPr>
    </w:p>
    <w:p w14:paraId="031A234A" w14:textId="77777777" w:rsidR="009560E5" w:rsidRDefault="00EF06EA" w:rsidP="00EF06EA">
      <w:pPr>
        <w:spacing w:after="0" w:line="240" w:lineRule="auto"/>
        <w:rPr>
          <w:rFonts w:ascii="Times New Roman" w:eastAsia="Times New Roman" w:hAnsi="Times New Roman" w:cs="Times New Roman"/>
          <w:b/>
          <w:bCs/>
          <w:sz w:val="28"/>
          <w:szCs w:val="28"/>
          <w:lang w:eastAsia="en-GB"/>
        </w:rPr>
      </w:pPr>
      <w:r w:rsidRPr="00F06AF8">
        <w:rPr>
          <w:rFonts w:ascii="Times New Roman" w:eastAsia="Times New Roman" w:hAnsi="Times New Roman" w:cs="Times New Roman"/>
          <w:b/>
          <w:bCs/>
          <w:sz w:val="28"/>
          <w:szCs w:val="28"/>
          <w:lang w:eastAsia="en-GB"/>
        </w:rPr>
        <w:t>In the Family Court</w:t>
      </w:r>
      <w:r w:rsidR="00A97968">
        <w:rPr>
          <w:rFonts w:ascii="Times New Roman" w:eastAsia="Times New Roman" w:hAnsi="Times New Roman" w:cs="Times New Roman"/>
          <w:b/>
          <w:bCs/>
          <w:sz w:val="28"/>
          <w:szCs w:val="28"/>
          <w:lang w:eastAsia="en-GB"/>
        </w:rPr>
        <w:t xml:space="preserve"> </w:t>
      </w:r>
    </w:p>
    <w:p w14:paraId="0ACEB62D" w14:textId="1B400C07" w:rsidR="00EF06EA" w:rsidRPr="00F06AF8" w:rsidRDefault="00EF06EA" w:rsidP="00EF06EA">
      <w:pPr>
        <w:spacing w:after="0" w:line="240" w:lineRule="auto"/>
        <w:rPr>
          <w:rFonts w:ascii="Times New Roman" w:eastAsia="Times New Roman" w:hAnsi="Times New Roman" w:cs="Times New Roman"/>
          <w:b/>
          <w:bCs/>
          <w:sz w:val="28"/>
          <w:szCs w:val="28"/>
          <w:lang w:eastAsia="en-GB"/>
        </w:rPr>
      </w:pPr>
      <w:r w:rsidRPr="00F06AF8">
        <w:rPr>
          <w:rFonts w:ascii="Times New Roman" w:eastAsia="Times New Roman" w:hAnsi="Times New Roman" w:cs="Times New Roman"/>
          <w:b/>
          <w:bCs/>
          <w:sz w:val="28"/>
          <w:szCs w:val="28"/>
          <w:lang w:eastAsia="en-GB"/>
        </w:rPr>
        <w:t>sitting at Birmingham</w:t>
      </w:r>
    </w:p>
    <w:p w14:paraId="01B63FB3" w14:textId="77777777" w:rsidR="00A97968" w:rsidRDefault="00A97968" w:rsidP="00EF06EA">
      <w:pPr>
        <w:spacing w:after="0" w:line="240" w:lineRule="auto"/>
        <w:rPr>
          <w:rFonts w:ascii="Times New Roman" w:eastAsia="Times New Roman" w:hAnsi="Times New Roman" w:cs="Times New Roman"/>
          <w:b/>
          <w:sz w:val="28"/>
          <w:szCs w:val="28"/>
          <w:lang w:eastAsia="en-GB"/>
        </w:rPr>
      </w:pPr>
      <w:bookmarkStart w:id="0" w:name="BMA"/>
    </w:p>
    <w:p w14:paraId="0899BB0A" w14:textId="1E1AB59E" w:rsidR="00EF06EA" w:rsidRPr="00F06AF8" w:rsidRDefault="00EF06EA" w:rsidP="00EF06EA">
      <w:pPr>
        <w:spacing w:after="0" w:line="240" w:lineRule="auto"/>
        <w:rPr>
          <w:rFonts w:ascii="Times New Roman" w:eastAsia="Times New Roman" w:hAnsi="Times New Roman" w:cs="Times New Roman"/>
          <w:b/>
          <w:sz w:val="28"/>
          <w:szCs w:val="28"/>
          <w:lang w:eastAsia="en-GB"/>
        </w:rPr>
      </w:pPr>
      <w:r w:rsidRPr="00F06AF8">
        <w:rPr>
          <w:rFonts w:ascii="Times New Roman" w:eastAsia="Times New Roman" w:hAnsi="Times New Roman" w:cs="Times New Roman"/>
          <w:b/>
          <w:sz w:val="28"/>
          <w:szCs w:val="28"/>
          <w:lang w:eastAsia="en-GB"/>
        </w:rPr>
        <w:t>The Children Act 1989</w:t>
      </w:r>
    </w:p>
    <w:p w14:paraId="0CA91D18" w14:textId="77777777" w:rsidR="00EF06EA" w:rsidRPr="00F06AF8" w:rsidRDefault="00EF06EA" w:rsidP="00EF06EA">
      <w:pPr>
        <w:spacing w:after="0" w:line="240" w:lineRule="auto"/>
        <w:rPr>
          <w:rFonts w:ascii="Times New Roman" w:eastAsia="Times New Roman" w:hAnsi="Times New Roman" w:cs="Times New Roman"/>
          <w:b/>
          <w:sz w:val="28"/>
          <w:szCs w:val="28"/>
          <w:lang w:eastAsia="en-GB"/>
        </w:rPr>
      </w:pPr>
    </w:p>
    <w:p w14:paraId="4ECDC682" w14:textId="77777777" w:rsidR="00EF06EA" w:rsidRPr="00F06AF8" w:rsidRDefault="00EF06EA" w:rsidP="00EF06EA">
      <w:pPr>
        <w:spacing w:after="0" w:line="240" w:lineRule="auto"/>
        <w:rPr>
          <w:rFonts w:ascii="Times New Roman" w:eastAsia="Times New Roman" w:hAnsi="Times New Roman" w:cs="Times New Roman"/>
          <w:b/>
          <w:sz w:val="24"/>
          <w:szCs w:val="20"/>
          <w:lang w:eastAsia="en-GB"/>
        </w:rPr>
      </w:pPr>
    </w:p>
    <w:p w14:paraId="47454A2F" w14:textId="77777777" w:rsidR="00EF06EA" w:rsidRPr="00F06AF8" w:rsidRDefault="00EF06EA" w:rsidP="00EF06EA">
      <w:pPr>
        <w:spacing w:after="0" w:line="240" w:lineRule="auto"/>
        <w:rPr>
          <w:rFonts w:ascii="Times New Roman" w:eastAsia="Times New Roman" w:hAnsi="Times New Roman" w:cs="Times New Roman"/>
          <w:b/>
          <w:sz w:val="24"/>
          <w:szCs w:val="20"/>
          <w:lang w:eastAsia="en-GB"/>
        </w:rPr>
      </w:pPr>
      <w:bookmarkStart w:id="1" w:name="_Hlk506649940"/>
      <w:bookmarkEnd w:id="0"/>
      <w:r w:rsidRPr="00F06AF8">
        <w:rPr>
          <w:rFonts w:ascii="Times New Roman" w:eastAsia="Times New Roman" w:hAnsi="Times New Roman" w:cs="Times New Roman"/>
          <w:b/>
          <w:sz w:val="24"/>
          <w:szCs w:val="20"/>
          <w:lang w:eastAsia="en-GB"/>
        </w:rPr>
        <w:t>The Child[ren]</w:t>
      </w:r>
    </w:p>
    <w:p w14:paraId="483BC890" w14:textId="77777777" w:rsidR="00EF06EA" w:rsidRPr="00F06AF8" w:rsidRDefault="00EF06EA" w:rsidP="00EF06EA">
      <w:pPr>
        <w:spacing w:after="0" w:line="240" w:lineRule="auto"/>
        <w:rPr>
          <w:rFonts w:ascii="Times New Roman" w:eastAsia="Times New Roman" w:hAnsi="Times New Roman" w:cs="Times New Roman"/>
          <w:bCs/>
          <w:i/>
          <w:iCs/>
          <w:sz w:val="24"/>
          <w:szCs w:val="20"/>
          <w:lang w:eastAsia="en-GB"/>
        </w:rPr>
      </w:pPr>
      <w:r w:rsidRPr="00F06AF8">
        <w:rPr>
          <w:rFonts w:ascii="Times New Roman" w:eastAsia="Times New Roman" w:hAnsi="Times New Roman" w:cs="Times New Roman"/>
          <w:bCs/>
          <w:i/>
          <w:iCs/>
          <w:sz w:val="24"/>
          <w:szCs w:val="20"/>
          <w:lang w:eastAsia="en-GB"/>
        </w:rPr>
        <w:t>Name</w:t>
      </w:r>
      <w:r w:rsidRPr="00F06AF8">
        <w:rPr>
          <w:rFonts w:ascii="Times New Roman" w:eastAsia="Times New Roman" w:hAnsi="Times New Roman" w:cs="Times New Roman"/>
          <w:bCs/>
          <w:i/>
          <w:iCs/>
          <w:sz w:val="24"/>
          <w:szCs w:val="20"/>
          <w:lang w:eastAsia="en-GB"/>
        </w:rPr>
        <w:tab/>
      </w:r>
      <w:r w:rsidRPr="00F06AF8">
        <w:rPr>
          <w:rFonts w:ascii="Times New Roman" w:eastAsia="Times New Roman" w:hAnsi="Times New Roman" w:cs="Times New Roman"/>
          <w:bCs/>
          <w:i/>
          <w:iCs/>
          <w:sz w:val="24"/>
          <w:szCs w:val="20"/>
          <w:lang w:eastAsia="en-GB"/>
        </w:rPr>
        <w:tab/>
      </w:r>
      <w:r w:rsidRPr="00F06AF8">
        <w:rPr>
          <w:rFonts w:ascii="Times New Roman" w:eastAsia="Times New Roman" w:hAnsi="Times New Roman" w:cs="Times New Roman"/>
          <w:bCs/>
          <w:i/>
          <w:iCs/>
          <w:sz w:val="24"/>
          <w:szCs w:val="20"/>
          <w:lang w:eastAsia="en-GB"/>
        </w:rPr>
        <w:tab/>
      </w:r>
      <w:r w:rsidRPr="00F06AF8">
        <w:rPr>
          <w:rFonts w:ascii="Times New Roman" w:eastAsia="Times New Roman" w:hAnsi="Times New Roman" w:cs="Times New Roman"/>
          <w:bCs/>
          <w:i/>
          <w:iCs/>
          <w:sz w:val="24"/>
          <w:szCs w:val="20"/>
          <w:lang w:eastAsia="en-GB"/>
        </w:rPr>
        <w:tab/>
        <w:t>Girl/Boy</w:t>
      </w:r>
      <w:r w:rsidRPr="00F06AF8">
        <w:rPr>
          <w:rFonts w:ascii="Times New Roman" w:eastAsia="Times New Roman" w:hAnsi="Times New Roman" w:cs="Times New Roman"/>
          <w:bCs/>
          <w:i/>
          <w:iCs/>
          <w:sz w:val="24"/>
          <w:szCs w:val="20"/>
          <w:lang w:eastAsia="en-GB"/>
        </w:rPr>
        <w:tab/>
      </w:r>
      <w:r w:rsidRPr="00F06AF8">
        <w:rPr>
          <w:rFonts w:ascii="Times New Roman" w:eastAsia="Times New Roman" w:hAnsi="Times New Roman" w:cs="Times New Roman"/>
          <w:bCs/>
          <w:i/>
          <w:iCs/>
          <w:sz w:val="24"/>
          <w:szCs w:val="20"/>
          <w:lang w:eastAsia="en-GB"/>
        </w:rPr>
        <w:tab/>
        <w:t>Date of Birth</w:t>
      </w:r>
    </w:p>
    <w:bookmarkEnd w:id="1"/>
    <w:p w14:paraId="388A0DD6" w14:textId="0B21A28E" w:rsidR="00EF06EA" w:rsidRPr="00F06AF8" w:rsidRDefault="00EF06EA" w:rsidP="00EF06EA">
      <w:pPr>
        <w:spacing w:after="0" w:line="240" w:lineRule="auto"/>
        <w:rPr>
          <w:rFonts w:ascii="Times New Roman" w:eastAsia="Times New Roman" w:hAnsi="Times New Roman" w:cs="Times New Roman"/>
          <w:bCs/>
          <w:sz w:val="24"/>
          <w:szCs w:val="20"/>
          <w:lang w:eastAsia="en-GB"/>
        </w:rPr>
      </w:pPr>
      <w:r w:rsidRPr="00F06AF8">
        <w:rPr>
          <w:rFonts w:ascii="Times New Roman" w:eastAsia="Times New Roman" w:hAnsi="Times New Roman" w:cs="Times New Roman"/>
          <w:bCs/>
          <w:sz w:val="24"/>
          <w:szCs w:val="20"/>
          <w:lang w:eastAsia="en-GB"/>
        </w:rPr>
        <w:t>[Name]</w:t>
      </w:r>
      <w:r w:rsidRPr="00F06AF8">
        <w:rPr>
          <w:rFonts w:ascii="Times New Roman" w:eastAsia="Times New Roman" w:hAnsi="Times New Roman" w:cs="Times New Roman"/>
          <w:bCs/>
          <w:sz w:val="24"/>
          <w:szCs w:val="20"/>
          <w:lang w:eastAsia="en-GB"/>
        </w:rPr>
        <w:tab/>
      </w:r>
      <w:r w:rsidRPr="00F06AF8">
        <w:rPr>
          <w:rFonts w:ascii="Times New Roman" w:eastAsia="Times New Roman" w:hAnsi="Times New Roman" w:cs="Times New Roman"/>
          <w:bCs/>
          <w:sz w:val="24"/>
          <w:szCs w:val="20"/>
          <w:lang w:eastAsia="en-GB"/>
        </w:rPr>
        <w:tab/>
      </w:r>
      <w:r w:rsidRPr="00F06AF8">
        <w:rPr>
          <w:rFonts w:ascii="Times New Roman" w:eastAsia="Times New Roman" w:hAnsi="Times New Roman" w:cs="Times New Roman"/>
          <w:bCs/>
          <w:sz w:val="24"/>
          <w:szCs w:val="20"/>
          <w:lang w:eastAsia="en-GB"/>
        </w:rPr>
        <w:tab/>
        <w:t>[</w:t>
      </w:r>
      <w:r w:rsidR="009560E5">
        <w:rPr>
          <w:rFonts w:ascii="Times New Roman" w:eastAsia="Times New Roman" w:hAnsi="Times New Roman" w:cs="Times New Roman"/>
          <w:bCs/>
          <w:sz w:val="24"/>
          <w:szCs w:val="20"/>
          <w:lang w:eastAsia="en-GB"/>
        </w:rPr>
        <w:t>Girl/Boy]</w:t>
      </w:r>
      <w:r w:rsidRPr="00F06AF8">
        <w:rPr>
          <w:rFonts w:ascii="Times New Roman" w:eastAsia="Times New Roman" w:hAnsi="Times New Roman" w:cs="Times New Roman"/>
          <w:bCs/>
          <w:sz w:val="24"/>
          <w:szCs w:val="20"/>
          <w:lang w:eastAsia="en-GB"/>
        </w:rPr>
        <w:tab/>
      </w:r>
      <w:r w:rsidRPr="00F06AF8">
        <w:rPr>
          <w:rFonts w:ascii="Times New Roman" w:eastAsia="Times New Roman" w:hAnsi="Times New Roman" w:cs="Times New Roman"/>
          <w:bCs/>
          <w:sz w:val="24"/>
          <w:szCs w:val="20"/>
          <w:lang w:eastAsia="en-GB"/>
        </w:rPr>
        <w:tab/>
        <w:t>[</w:t>
      </w:r>
      <w:r w:rsidR="009560E5">
        <w:rPr>
          <w:rFonts w:ascii="Times New Roman" w:eastAsia="Times New Roman" w:hAnsi="Times New Roman" w:cs="Times New Roman"/>
          <w:bCs/>
          <w:sz w:val="24"/>
          <w:szCs w:val="20"/>
          <w:lang w:eastAsia="en-GB"/>
        </w:rPr>
        <w:t>1</w:t>
      </w:r>
      <w:r w:rsidRPr="00F06AF8">
        <w:rPr>
          <w:rFonts w:ascii="Times New Roman" w:eastAsia="Times New Roman" w:hAnsi="Times New Roman" w:cs="Times New Roman"/>
          <w:bCs/>
          <w:sz w:val="24"/>
          <w:szCs w:val="20"/>
          <w:lang w:eastAsia="en-GB"/>
        </w:rPr>
        <w:t xml:space="preserve"> January 202</w:t>
      </w:r>
      <w:r w:rsidR="009560E5">
        <w:rPr>
          <w:rFonts w:ascii="Times New Roman" w:eastAsia="Times New Roman" w:hAnsi="Times New Roman" w:cs="Times New Roman"/>
          <w:bCs/>
          <w:sz w:val="24"/>
          <w:szCs w:val="20"/>
          <w:lang w:eastAsia="en-GB"/>
        </w:rPr>
        <w:t>6</w:t>
      </w:r>
      <w:r w:rsidRPr="00F06AF8">
        <w:rPr>
          <w:rFonts w:ascii="Times New Roman" w:eastAsia="Times New Roman" w:hAnsi="Times New Roman" w:cs="Times New Roman"/>
          <w:bCs/>
          <w:sz w:val="24"/>
          <w:szCs w:val="20"/>
          <w:lang w:eastAsia="en-GB"/>
        </w:rPr>
        <w:t>]</w:t>
      </w:r>
    </w:p>
    <w:p w14:paraId="23419632" w14:textId="77777777" w:rsidR="00EF06EA" w:rsidRPr="00F06AF8" w:rsidRDefault="00EF06EA" w:rsidP="00EF06EA">
      <w:pPr>
        <w:spacing w:after="0" w:line="240" w:lineRule="auto"/>
        <w:rPr>
          <w:rFonts w:ascii="Times New Roman" w:eastAsia="Times New Roman" w:hAnsi="Times New Roman" w:cs="Times New Roman"/>
          <w:b/>
          <w:sz w:val="24"/>
          <w:szCs w:val="20"/>
          <w:u w:val="single"/>
          <w:lang w:eastAsia="en-GB"/>
        </w:rPr>
      </w:pPr>
    </w:p>
    <w:p w14:paraId="262BD2A2" w14:textId="77777777" w:rsidR="00EF06EA" w:rsidRPr="00F06AF8" w:rsidRDefault="00EF06EA" w:rsidP="00EF06EA">
      <w:pPr>
        <w:spacing w:after="0" w:line="240" w:lineRule="auto"/>
        <w:jc w:val="center"/>
        <w:rPr>
          <w:rFonts w:ascii="Times New Roman" w:eastAsia="Times New Roman" w:hAnsi="Times New Roman" w:cs="Times New Roman"/>
          <w:b/>
          <w:sz w:val="24"/>
          <w:szCs w:val="20"/>
          <w:u w:val="single"/>
          <w:lang w:eastAsia="en-GB"/>
        </w:rPr>
      </w:pPr>
    </w:p>
    <w:p w14:paraId="789CB393" w14:textId="7F0675F7" w:rsidR="00EF06EA" w:rsidRPr="00F06AF8" w:rsidRDefault="00EF06EA" w:rsidP="00DE2DF9">
      <w:pPr>
        <w:spacing w:after="0" w:line="240" w:lineRule="auto"/>
        <w:jc w:val="center"/>
        <w:rPr>
          <w:rFonts w:ascii="Times New Roman" w:eastAsia="Times New Roman" w:hAnsi="Times New Roman" w:cs="Times New Roman"/>
          <w:b/>
          <w:sz w:val="24"/>
          <w:szCs w:val="20"/>
          <w:u w:val="single"/>
          <w:lang w:eastAsia="en-GB"/>
        </w:rPr>
      </w:pPr>
      <w:r w:rsidRPr="00F06AF8">
        <w:rPr>
          <w:rFonts w:ascii="Times New Roman" w:eastAsia="Times New Roman" w:hAnsi="Times New Roman" w:cs="Times New Roman"/>
          <w:b/>
          <w:sz w:val="24"/>
          <w:szCs w:val="20"/>
          <w:u w:val="single"/>
          <w:lang w:eastAsia="en-GB"/>
        </w:rPr>
        <w:t xml:space="preserve">ORDER </w:t>
      </w:r>
      <w:r w:rsidR="00520106">
        <w:rPr>
          <w:rFonts w:ascii="Times New Roman" w:eastAsia="Times New Roman" w:hAnsi="Times New Roman" w:cs="Times New Roman"/>
          <w:b/>
          <w:sz w:val="24"/>
          <w:szCs w:val="20"/>
          <w:u w:val="single"/>
          <w:lang w:eastAsia="en-GB"/>
        </w:rPr>
        <w:t>MADE BY</w:t>
      </w:r>
      <w:r w:rsidRPr="00F06AF8">
        <w:rPr>
          <w:rFonts w:ascii="Times New Roman" w:eastAsia="Times New Roman" w:hAnsi="Times New Roman" w:cs="Times New Roman"/>
          <w:b/>
          <w:sz w:val="24"/>
          <w:szCs w:val="20"/>
          <w:u w:val="single"/>
          <w:lang w:eastAsia="en-GB"/>
        </w:rPr>
        <w:t xml:space="preserve"> [JUDGE]</w:t>
      </w:r>
      <w:r w:rsidR="00DE2DF9" w:rsidRPr="00F06AF8">
        <w:rPr>
          <w:rFonts w:ascii="Times New Roman" w:eastAsia="Times New Roman" w:hAnsi="Times New Roman" w:cs="Times New Roman"/>
          <w:b/>
          <w:sz w:val="24"/>
          <w:szCs w:val="20"/>
          <w:u w:val="single"/>
          <w:lang w:eastAsia="en-GB"/>
        </w:rPr>
        <w:t xml:space="preserve"> </w:t>
      </w:r>
      <w:r w:rsidRPr="00F06AF8">
        <w:rPr>
          <w:rFonts w:ascii="Times New Roman" w:eastAsia="Times New Roman" w:hAnsi="Times New Roman" w:cs="Times New Roman"/>
          <w:b/>
          <w:sz w:val="24"/>
          <w:szCs w:val="20"/>
          <w:u w:val="single"/>
          <w:lang w:eastAsia="en-GB"/>
        </w:rPr>
        <w:t>SITTING IN PRIVATE ON [DATE]</w:t>
      </w:r>
    </w:p>
    <w:p w14:paraId="2EA2187F" w14:textId="6538503A" w:rsidR="00EF06EA" w:rsidRPr="00F06AF8" w:rsidRDefault="00EF06EA" w:rsidP="00EF06EA">
      <w:pPr>
        <w:spacing w:after="0" w:line="240" w:lineRule="auto"/>
        <w:jc w:val="center"/>
        <w:rPr>
          <w:rFonts w:ascii="Times New Roman" w:eastAsia="Times New Roman" w:hAnsi="Times New Roman" w:cs="Times New Roman"/>
          <w:b/>
          <w:sz w:val="24"/>
          <w:szCs w:val="20"/>
          <w:u w:val="single"/>
          <w:lang w:eastAsia="en-GB"/>
        </w:rPr>
      </w:pPr>
      <w:r w:rsidRPr="00F06AF8">
        <w:rPr>
          <w:rFonts w:ascii="Times New Roman" w:eastAsia="Times New Roman" w:hAnsi="Times New Roman" w:cs="Times New Roman"/>
          <w:b/>
          <w:sz w:val="24"/>
          <w:szCs w:val="20"/>
          <w:u w:val="single"/>
          <w:lang w:eastAsia="en-GB"/>
        </w:rPr>
        <w:t>AT AN URGENT HEARING</w:t>
      </w:r>
      <w:r w:rsidR="007B0E4D" w:rsidRPr="00F06AF8">
        <w:rPr>
          <w:rFonts w:ascii="Times New Roman" w:eastAsia="Times New Roman" w:hAnsi="Times New Roman" w:cs="Times New Roman"/>
          <w:b/>
          <w:sz w:val="24"/>
          <w:szCs w:val="20"/>
          <w:u w:val="single"/>
          <w:lang w:eastAsia="en-GB"/>
        </w:rPr>
        <w:t xml:space="preserve"> OF AN APPLI</w:t>
      </w:r>
      <w:r w:rsidR="00E412C3" w:rsidRPr="00F06AF8">
        <w:rPr>
          <w:rFonts w:ascii="Times New Roman" w:eastAsia="Times New Roman" w:hAnsi="Times New Roman" w:cs="Times New Roman"/>
          <w:b/>
          <w:sz w:val="24"/>
          <w:szCs w:val="20"/>
          <w:u w:val="single"/>
          <w:lang w:eastAsia="en-GB"/>
        </w:rPr>
        <w:t>C</w:t>
      </w:r>
      <w:r w:rsidR="007B0E4D" w:rsidRPr="00F06AF8">
        <w:rPr>
          <w:rFonts w:ascii="Times New Roman" w:eastAsia="Times New Roman" w:hAnsi="Times New Roman" w:cs="Times New Roman"/>
          <w:b/>
          <w:sz w:val="24"/>
          <w:szCs w:val="20"/>
          <w:u w:val="single"/>
          <w:lang w:eastAsia="en-GB"/>
        </w:rPr>
        <w:t xml:space="preserve">ATION FOR </w:t>
      </w:r>
      <w:r w:rsidR="00E412C3" w:rsidRPr="00F06AF8">
        <w:rPr>
          <w:rFonts w:ascii="Times New Roman" w:eastAsia="Times New Roman" w:hAnsi="Times New Roman" w:cs="Times New Roman"/>
          <w:b/>
          <w:sz w:val="24"/>
          <w:szCs w:val="20"/>
          <w:u w:val="single"/>
          <w:lang w:eastAsia="en-GB"/>
        </w:rPr>
        <w:t>[AN] INTERIM CARE ORDER[S]</w:t>
      </w:r>
      <w:r w:rsidRPr="00F06AF8">
        <w:rPr>
          <w:rFonts w:ascii="Times New Roman" w:eastAsia="Times New Roman" w:hAnsi="Times New Roman" w:cs="Times New Roman"/>
          <w:b/>
          <w:sz w:val="24"/>
          <w:szCs w:val="20"/>
          <w:u w:val="single"/>
          <w:lang w:eastAsia="en-GB"/>
        </w:rPr>
        <w:t xml:space="preserve"> </w:t>
      </w:r>
    </w:p>
    <w:p w14:paraId="1B9290FD" w14:textId="77777777" w:rsidR="00EF06EA" w:rsidRPr="00F06AF8" w:rsidRDefault="00EF06EA" w:rsidP="00EF06EA">
      <w:pPr>
        <w:spacing w:after="0" w:line="240" w:lineRule="auto"/>
        <w:jc w:val="center"/>
        <w:rPr>
          <w:rFonts w:ascii="Times New Roman" w:eastAsia="Times New Roman" w:hAnsi="Times New Roman" w:cs="Times New Roman"/>
          <w:b/>
          <w:sz w:val="24"/>
          <w:szCs w:val="20"/>
          <w:u w:val="single"/>
          <w:lang w:eastAsia="en-GB"/>
        </w:rPr>
      </w:pPr>
      <w:r w:rsidRPr="00F06AF8">
        <w:rPr>
          <w:rFonts w:ascii="Times New Roman" w:eastAsia="Times New Roman" w:hAnsi="Times New Roman" w:cs="Times New Roman"/>
          <w:b/>
          <w:sz w:val="24"/>
          <w:szCs w:val="20"/>
          <w:u w:val="single"/>
          <w:lang w:eastAsia="en-GB"/>
        </w:rPr>
        <w:t>ORDER NUMBER 1</w:t>
      </w:r>
    </w:p>
    <w:p w14:paraId="60D0ED02" w14:textId="77777777" w:rsidR="00EF06EA" w:rsidRPr="00F06AF8" w:rsidRDefault="00EF06EA" w:rsidP="00DD333A">
      <w:pPr>
        <w:spacing w:after="0" w:line="240" w:lineRule="auto"/>
        <w:ind w:firstLine="720"/>
        <w:jc w:val="both"/>
        <w:rPr>
          <w:rFonts w:ascii="Times New Roman" w:eastAsia="Times New Roman" w:hAnsi="Times New Roman" w:cs="Times New Roman"/>
          <w:b/>
          <w:sz w:val="24"/>
          <w:szCs w:val="24"/>
          <w:u w:val="single"/>
          <w:lang w:eastAsia="en-GB"/>
        </w:rPr>
      </w:pPr>
    </w:p>
    <w:p w14:paraId="4A216148" w14:textId="77777777" w:rsidR="00EF06EA" w:rsidRPr="00F06AF8" w:rsidRDefault="00EF06EA" w:rsidP="00DD333A">
      <w:pPr>
        <w:spacing w:after="0" w:line="240" w:lineRule="auto"/>
        <w:jc w:val="both"/>
        <w:rPr>
          <w:rFonts w:ascii="Times New Roman" w:eastAsia="Times New Roman" w:hAnsi="Times New Roman" w:cs="Times New Roman"/>
          <w:sz w:val="24"/>
          <w:szCs w:val="24"/>
          <w:lang w:eastAsia="en-GB"/>
        </w:rPr>
      </w:pPr>
    </w:p>
    <w:p w14:paraId="42199E53" w14:textId="77777777" w:rsidR="00DF6437" w:rsidRDefault="00DF6437" w:rsidP="00DF6437">
      <w:pPr>
        <w:spacing w:line="240" w:lineRule="auto"/>
        <w:rPr>
          <w:rFonts w:ascii="Times New Roman" w:hAnsi="Times New Roman"/>
          <w:b/>
          <w:bCs/>
          <w:sz w:val="24"/>
          <w:szCs w:val="24"/>
        </w:rPr>
      </w:pPr>
      <w:r w:rsidRPr="00DF6437">
        <w:rPr>
          <w:rFonts w:ascii="Times New Roman" w:hAnsi="Times New Roman"/>
          <w:b/>
          <w:bCs/>
          <w:sz w:val="24"/>
          <w:szCs w:val="24"/>
        </w:rPr>
        <w:t>[INSERT ANY PENAL NOTICES HERE]</w:t>
      </w:r>
    </w:p>
    <w:p w14:paraId="36F6B4F5" w14:textId="77777777" w:rsidR="00354AAC" w:rsidRPr="00DF6437" w:rsidRDefault="00354AAC" w:rsidP="00DF6437">
      <w:pPr>
        <w:spacing w:line="240" w:lineRule="auto"/>
        <w:rPr>
          <w:rFonts w:ascii="Times New Roman" w:hAnsi="Times New Roman"/>
          <w:b/>
          <w:bCs/>
          <w:sz w:val="24"/>
          <w:szCs w:val="24"/>
        </w:rPr>
      </w:pPr>
    </w:p>
    <w:p w14:paraId="2D66B355" w14:textId="51571C11" w:rsidR="00354AAC" w:rsidRDefault="00354AAC" w:rsidP="00DF6437">
      <w:pPr>
        <w:spacing w:line="240" w:lineRule="auto"/>
        <w:rPr>
          <w:rFonts w:ascii="Times New Roman" w:hAnsi="Times New Roman"/>
          <w:b/>
          <w:bCs/>
          <w:sz w:val="24"/>
          <w:szCs w:val="24"/>
          <w:u w:val="single"/>
        </w:rPr>
      </w:pPr>
      <w:r w:rsidRPr="00354AAC">
        <w:rPr>
          <w:rFonts w:ascii="Times New Roman" w:hAnsi="Times New Roman"/>
          <w:b/>
          <w:bCs/>
          <w:sz w:val="24"/>
          <w:szCs w:val="24"/>
          <w:u w:val="single"/>
        </w:rPr>
        <w:t>Important Notices</w:t>
      </w:r>
    </w:p>
    <w:p w14:paraId="4B924156" w14:textId="77777777" w:rsidR="003E1AC1" w:rsidRPr="00354AAC" w:rsidRDefault="003E1AC1" w:rsidP="00DF6437">
      <w:pPr>
        <w:spacing w:line="240" w:lineRule="auto"/>
        <w:rPr>
          <w:rFonts w:ascii="Times New Roman" w:hAnsi="Times New Roman"/>
          <w:b/>
          <w:bCs/>
          <w:sz w:val="24"/>
          <w:szCs w:val="24"/>
          <w:u w:val="single"/>
        </w:rPr>
      </w:pPr>
    </w:p>
    <w:p w14:paraId="0D992247" w14:textId="30CCA8DE" w:rsidR="0005018E" w:rsidRPr="00DF6437" w:rsidRDefault="00DF6437" w:rsidP="00DF6437">
      <w:pPr>
        <w:spacing w:line="240" w:lineRule="auto"/>
        <w:rPr>
          <w:rFonts w:ascii="Times New Roman" w:eastAsia="Times New Roman" w:hAnsi="Times New Roman"/>
          <w:b/>
          <w:sz w:val="24"/>
          <w:szCs w:val="24"/>
          <w:u w:val="single"/>
          <w:lang w:eastAsia="en-GB"/>
        </w:rPr>
      </w:pPr>
      <w:r w:rsidRPr="00DF6437">
        <w:rPr>
          <w:rFonts w:ascii="Times New Roman" w:eastAsia="Times New Roman" w:hAnsi="Times New Roman"/>
          <w:b/>
          <w:sz w:val="24"/>
          <w:szCs w:val="24"/>
          <w:u w:val="single"/>
          <w:lang w:eastAsia="en-GB"/>
        </w:rPr>
        <w:t>Confidentiality warning</w:t>
      </w:r>
      <w:r w:rsidR="009C5B68">
        <w:rPr>
          <w:rFonts w:ascii="Times New Roman" w:eastAsia="Times New Roman" w:hAnsi="Times New Roman"/>
          <w:b/>
          <w:sz w:val="24"/>
          <w:szCs w:val="24"/>
          <w:u w:val="single"/>
          <w:lang w:eastAsia="en-GB"/>
        </w:rPr>
        <w:t>s</w:t>
      </w:r>
    </w:p>
    <w:p w14:paraId="11EA936B" w14:textId="7E435683" w:rsidR="009C5B68" w:rsidRPr="00915D47" w:rsidRDefault="009C5B68" w:rsidP="00DB0CAF">
      <w:pPr>
        <w:spacing w:line="240" w:lineRule="auto"/>
        <w:jc w:val="both"/>
        <w:rPr>
          <w:rFonts w:ascii="Times New Roman" w:hAnsi="Times New Roman"/>
          <w:b/>
          <w:bCs/>
          <w:sz w:val="24"/>
          <w:szCs w:val="24"/>
        </w:rPr>
      </w:pPr>
      <w:r w:rsidRPr="009C5B68">
        <w:rPr>
          <w:rFonts w:ascii="Times New Roman" w:hAnsi="Times New Roman"/>
          <w:b/>
          <w:bCs/>
          <w:sz w:val="24"/>
          <w:szCs w:val="24"/>
        </w:rPr>
        <w:t xml:space="preserve">During the proceedings and after they have concluded no person shall publish information related to the proceedings including accounts of what has gone on in front of the judge, documents filed in the proceedings, transcripts or notes of evidence and submissions, and transcripts and notes of judgments (including extracts, quotations, or summaries of such documents). Any person who does so may be in contempt of court. </w:t>
      </w:r>
    </w:p>
    <w:p w14:paraId="27F29ECE" w14:textId="681F4677" w:rsidR="009C5B68" w:rsidRPr="009C5B68" w:rsidRDefault="009C5B68" w:rsidP="00915D47">
      <w:pPr>
        <w:spacing w:line="240" w:lineRule="auto"/>
        <w:jc w:val="both"/>
        <w:rPr>
          <w:rFonts w:ascii="Times New Roman" w:hAnsi="Times New Roman"/>
          <w:b/>
          <w:bCs/>
          <w:sz w:val="24"/>
          <w:szCs w:val="24"/>
        </w:rPr>
      </w:pPr>
      <w:r w:rsidRPr="009C5B68">
        <w:rPr>
          <w:rFonts w:ascii="Times New Roman" w:hAnsi="Times New Roman"/>
          <w:b/>
          <w:bCs/>
          <w:sz w:val="24"/>
          <w:szCs w:val="24"/>
        </w:rPr>
        <w:t>Until the conclusion of the proceedings no person shall publish to the public at large or any section of the public without the court’s permission any material which is intended or likely to identify the child[ren]</w:t>
      </w:r>
      <w:r w:rsidRPr="009C5B68">
        <w:rPr>
          <w:rFonts w:ascii="Times New Roman" w:hAnsi="Times New Roman"/>
          <w:b/>
          <w:bCs/>
          <w:color w:val="FF0000"/>
          <w:sz w:val="24"/>
          <w:szCs w:val="24"/>
        </w:rPr>
        <w:t xml:space="preserve"> </w:t>
      </w:r>
      <w:r w:rsidRPr="009C5B68">
        <w:rPr>
          <w:rFonts w:ascii="Times New Roman" w:hAnsi="Times New Roman"/>
          <w:b/>
          <w:bCs/>
          <w:sz w:val="24"/>
          <w:szCs w:val="24"/>
        </w:rPr>
        <w:t>as being involved in these proceedings or an address or school as being that of the child[ren]. Any person who does so may be guilty of an offence.</w:t>
      </w:r>
    </w:p>
    <w:p w14:paraId="04616755" w14:textId="3E770E0E" w:rsidR="00DF6437" w:rsidRDefault="009C5B68" w:rsidP="00F124D0">
      <w:pPr>
        <w:rPr>
          <w:rFonts w:ascii="Times New Roman" w:hAnsi="Times New Roman"/>
          <w:b/>
          <w:bCs/>
          <w:sz w:val="24"/>
          <w:szCs w:val="24"/>
        </w:rPr>
      </w:pPr>
      <w:r w:rsidRPr="009C5B68">
        <w:rPr>
          <w:rFonts w:ascii="Times New Roman" w:hAnsi="Times New Roman"/>
          <w:b/>
          <w:bCs/>
          <w:sz w:val="24"/>
          <w:szCs w:val="24"/>
        </w:rPr>
        <w:t>The exceptions to this are in Rules 12.73 or 12.75 or Practice Direction 12G of the Family Procedure Rules 2010.</w:t>
      </w:r>
    </w:p>
    <w:p w14:paraId="0A547E08" w14:textId="77777777" w:rsidR="00F124D0" w:rsidRPr="00F124D0" w:rsidRDefault="00F124D0" w:rsidP="00F124D0">
      <w:pPr>
        <w:rPr>
          <w:rFonts w:ascii="Times New Roman" w:hAnsi="Times New Roman"/>
          <w:b/>
          <w:bCs/>
          <w:sz w:val="24"/>
          <w:szCs w:val="24"/>
        </w:rPr>
      </w:pPr>
    </w:p>
    <w:p w14:paraId="6BD36B5C" w14:textId="6C5A0C5E" w:rsidR="00DF6437" w:rsidRPr="00DF6437" w:rsidRDefault="00DF6437" w:rsidP="00DF6437">
      <w:pPr>
        <w:spacing w:line="240" w:lineRule="auto"/>
        <w:rPr>
          <w:rFonts w:ascii="Times New Roman" w:eastAsia="Times New Roman" w:hAnsi="Times New Roman"/>
          <w:b/>
          <w:sz w:val="24"/>
          <w:szCs w:val="24"/>
          <w:u w:val="single"/>
          <w:lang w:eastAsia="en-GB"/>
        </w:rPr>
      </w:pPr>
      <w:r w:rsidRPr="00DF6437">
        <w:rPr>
          <w:rFonts w:ascii="Times New Roman" w:eastAsia="Times New Roman" w:hAnsi="Times New Roman"/>
          <w:b/>
          <w:sz w:val="24"/>
          <w:szCs w:val="24"/>
          <w:u w:val="single"/>
          <w:lang w:eastAsia="en-GB"/>
        </w:rPr>
        <w:t xml:space="preserve">Compliance warnings </w:t>
      </w:r>
    </w:p>
    <w:p w14:paraId="28CA8EC7" w14:textId="25CD32DA" w:rsidR="00DF6437" w:rsidRPr="00DF6437" w:rsidRDefault="00DF6437" w:rsidP="00DF6437">
      <w:pPr>
        <w:spacing w:line="240" w:lineRule="auto"/>
        <w:rPr>
          <w:rFonts w:ascii="Times New Roman" w:eastAsia="Times New Roman" w:hAnsi="Times New Roman"/>
          <w:b/>
          <w:sz w:val="24"/>
          <w:szCs w:val="24"/>
          <w:lang w:eastAsia="en-GB"/>
        </w:rPr>
      </w:pPr>
      <w:r w:rsidRPr="00DF6437">
        <w:rPr>
          <w:rFonts w:ascii="Times New Roman" w:eastAsia="Times New Roman" w:hAnsi="Times New Roman"/>
          <w:b/>
          <w:sz w:val="24"/>
          <w:szCs w:val="24"/>
          <w:lang w:eastAsia="en-GB"/>
        </w:rPr>
        <w:lastRenderedPageBreak/>
        <w:t xml:space="preserve">All parties must immediately inform the allocated judge as soon as they become aware that any direction given by the </w:t>
      </w:r>
      <w:r w:rsidR="00962EDF">
        <w:rPr>
          <w:rFonts w:ascii="Times New Roman" w:eastAsia="Times New Roman" w:hAnsi="Times New Roman"/>
          <w:b/>
          <w:sz w:val="24"/>
          <w:szCs w:val="24"/>
          <w:lang w:eastAsia="en-GB"/>
        </w:rPr>
        <w:t>c</w:t>
      </w:r>
      <w:r w:rsidRPr="00DF6437">
        <w:rPr>
          <w:rFonts w:ascii="Times New Roman" w:eastAsia="Times New Roman" w:hAnsi="Times New Roman"/>
          <w:b/>
          <w:sz w:val="24"/>
          <w:szCs w:val="24"/>
          <w:lang w:eastAsia="en-GB"/>
        </w:rPr>
        <w:t xml:space="preserve">ourt cannot be complied with and must seek in advance an extension of time to comply. </w:t>
      </w:r>
    </w:p>
    <w:p w14:paraId="1759084D" w14:textId="31D831EE" w:rsidR="00E95415" w:rsidRDefault="00DF6437" w:rsidP="00DF6437">
      <w:pPr>
        <w:spacing w:line="240" w:lineRule="auto"/>
        <w:rPr>
          <w:rFonts w:ascii="Times New Roman" w:eastAsia="Times New Roman" w:hAnsi="Times New Roman"/>
          <w:b/>
          <w:sz w:val="24"/>
          <w:szCs w:val="24"/>
          <w:lang w:eastAsia="en-GB"/>
        </w:rPr>
      </w:pPr>
      <w:r w:rsidRPr="00DF6437">
        <w:rPr>
          <w:rFonts w:ascii="Times New Roman" w:eastAsia="Times New Roman" w:hAnsi="Times New Roman"/>
          <w:b/>
          <w:sz w:val="24"/>
          <w:szCs w:val="24"/>
          <w:lang w:eastAsia="en-GB"/>
        </w:rPr>
        <w:t xml:space="preserve">In the event that a party fails to comply with directions and / or fails to attend any hearing without good reason, the </w:t>
      </w:r>
      <w:r w:rsidR="00962EDF">
        <w:rPr>
          <w:rFonts w:ascii="Times New Roman" w:eastAsia="Times New Roman" w:hAnsi="Times New Roman"/>
          <w:b/>
          <w:sz w:val="24"/>
          <w:szCs w:val="24"/>
          <w:lang w:eastAsia="en-GB"/>
        </w:rPr>
        <w:t>c</w:t>
      </w:r>
      <w:r w:rsidRPr="00DF6437">
        <w:rPr>
          <w:rFonts w:ascii="Times New Roman" w:eastAsia="Times New Roman" w:hAnsi="Times New Roman"/>
          <w:b/>
          <w:sz w:val="24"/>
          <w:szCs w:val="24"/>
          <w:lang w:eastAsia="en-GB"/>
        </w:rPr>
        <w:t>ourt may make final orders, including care orders and placement orders, at that hearing.</w:t>
      </w:r>
    </w:p>
    <w:p w14:paraId="149DB14B" w14:textId="77777777" w:rsidR="00E95415" w:rsidRPr="009F2B94" w:rsidRDefault="00E95415" w:rsidP="00E95415">
      <w:pPr>
        <w:spacing w:after="0" w:line="240" w:lineRule="auto"/>
        <w:jc w:val="both"/>
        <w:rPr>
          <w:rFonts w:ascii="Times New Roman" w:eastAsia="Times New Roman" w:hAnsi="Times New Roman" w:cs="Times New Roman"/>
          <w:b/>
          <w:sz w:val="24"/>
          <w:szCs w:val="24"/>
          <w:u w:val="single"/>
          <w:lang w:eastAsia="en-GB"/>
        </w:rPr>
      </w:pPr>
      <w:r w:rsidRPr="009F2B94">
        <w:rPr>
          <w:rFonts w:ascii="Times New Roman" w:eastAsia="Times New Roman" w:hAnsi="Times New Roman" w:cs="Times New Roman"/>
          <w:b/>
          <w:sz w:val="24"/>
          <w:szCs w:val="24"/>
          <w:u w:val="single"/>
          <w:lang w:eastAsia="en-GB"/>
        </w:rPr>
        <w:t>Reporters in the Family Court</w:t>
      </w:r>
    </w:p>
    <w:p w14:paraId="00A7437F" w14:textId="77777777" w:rsidR="00E95415" w:rsidRDefault="00E95415" w:rsidP="00E95415">
      <w:pPr>
        <w:spacing w:after="0" w:line="240" w:lineRule="auto"/>
        <w:jc w:val="both"/>
        <w:rPr>
          <w:rFonts w:ascii="Times New Roman" w:eastAsia="Times New Roman" w:hAnsi="Times New Roman" w:cs="Times New Roman"/>
          <w:b/>
          <w:sz w:val="24"/>
          <w:szCs w:val="24"/>
          <w:lang w:eastAsia="en-GB"/>
        </w:rPr>
      </w:pPr>
      <w:r w:rsidRPr="00F70EB1">
        <w:rPr>
          <w:rFonts w:ascii="Times New Roman" w:eastAsia="Times New Roman" w:hAnsi="Times New Roman" w:cs="Times New Roman"/>
          <w:b/>
          <w:sz w:val="24"/>
          <w:szCs w:val="24"/>
          <w:lang w:eastAsia="en-GB"/>
        </w:rPr>
        <w:t>It may be that reporters from the press</w:t>
      </w:r>
      <w:r w:rsidRPr="005164FA">
        <w:rPr>
          <w:rFonts w:ascii="Times New Roman" w:eastAsia="Times New Roman" w:hAnsi="Times New Roman" w:cs="Times New Roman"/>
          <w:b/>
          <w:sz w:val="24"/>
          <w:szCs w:val="24"/>
          <w:lang w:eastAsia="en-GB"/>
        </w:rPr>
        <w:t xml:space="preserve"> will be present during any hearing you attend. They w</w:t>
      </w:r>
      <w:r>
        <w:rPr>
          <w:rFonts w:ascii="Times New Roman" w:eastAsia="Times New Roman" w:hAnsi="Times New Roman" w:cs="Times New Roman"/>
          <w:b/>
          <w:sz w:val="24"/>
          <w:szCs w:val="24"/>
          <w:lang w:eastAsia="en-GB"/>
        </w:rPr>
        <w:t>ill</w:t>
      </w:r>
      <w:r w:rsidRPr="005164FA">
        <w:rPr>
          <w:rFonts w:ascii="Times New Roman" w:eastAsia="Times New Roman" w:hAnsi="Times New Roman" w:cs="Times New Roman"/>
          <w:b/>
          <w:sz w:val="24"/>
          <w:szCs w:val="24"/>
          <w:lang w:eastAsia="en-GB"/>
        </w:rPr>
        <w:t xml:space="preserve"> not be able to report names or identifying information about the parties or any children involved. The court may also restrict other details from being reported. Further information is available from the court.</w:t>
      </w:r>
    </w:p>
    <w:p w14:paraId="2BD509EC" w14:textId="77777777" w:rsidR="00E95415" w:rsidRDefault="00E95415" w:rsidP="00E95415">
      <w:pPr>
        <w:spacing w:after="0" w:line="240" w:lineRule="auto"/>
        <w:jc w:val="both"/>
        <w:rPr>
          <w:rFonts w:ascii="Times New Roman" w:eastAsia="Times New Roman" w:hAnsi="Times New Roman" w:cs="Times New Roman"/>
          <w:b/>
          <w:sz w:val="24"/>
          <w:szCs w:val="24"/>
          <w:lang w:eastAsia="en-GB"/>
        </w:rPr>
      </w:pPr>
    </w:p>
    <w:p w14:paraId="26EA71B6" w14:textId="77777777" w:rsidR="00E95415" w:rsidRPr="009D660E" w:rsidRDefault="00E95415" w:rsidP="00E95415">
      <w:pPr>
        <w:spacing w:after="0" w:line="240" w:lineRule="auto"/>
        <w:jc w:val="both"/>
        <w:rPr>
          <w:rFonts w:ascii="Times New Roman" w:eastAsia="Times New Roman" w:hAnsi="Times New Roman" w:cs="Times New Roman"/>
          <w:b/>
          <w:sz w:val="24"/>
          <w:szCs w:val="24"/>
          <w:u w:val="single"/>
          <w:lang w:eastAsia="en-GB"/>
        </w:rPr>
      </w:pPr>
      <w:r w:rsidRPr="009D660E">
        <w:rPr>
          <w:rFonts w:ascii="Times New Roman" w:eastAsia="Times New Roman" w:hAnsi="Times New Roman" w:cs="Times New Roman"/>
          <w:b/>
          <w:sz w:val="24"/>
          <w:szCs w:val="24"/>
          <w:u w:val="single"/>
          <w:lang w:eastAsia="en-GB"/>
        </w:rPr>
        <w:t xml:space="preserve">Alternative carer nomination </w:t>
      </w:r>
      <w:r>
        <w:rPr>
          <w:rFonts w:ascii="Times New Roman" w:eastAsia="Times New Roman" w:hAnsi="Times New Roman" w:cs="Times New Roman"/>
          <w:b/>
          <w:sz w:val="24"/>
          <w:szCs w:val="24"/>
          <w:u w:val="single"/>
          <w:lang w:eastAsia="en-GB"/>
        </w:rPr>
        <w:t>wa</w:t>
      </w:r>
      <w:r w:rsidRPr="009D660E">
        <w:rPr>
          <w:rFonts w:ascii="Times New Roman" w:eastAsia="Times New Roman" w:hAnsi="Times New Roman" w:cs="Times New Roman"/>
          <w:b/>
          <w:sz w:val="24"/>
          <w:szCs w:val="24"/>
          <w:u w:val="single"/>
          <w:lang w:eastAsia="en-GB"/>
        </w:rPr>
        <w:t>rning</w:t>
      </w:r>
    </w:p>
    <w:p w14:paraId="0B192355" w14:textId="77777777" w:rsidR="00E95415" w:rsidRPr="000D625A" w:rsidRDefault="00E95415" w:rsidP="00E95415">
      <w:pPr>
        <w:spacing w:after="0" w:line="240" w:lineRule="auto"/>
        <w:jc w:val="both"/>
        <w:rPr>
          <w:rFonts w:ascii="Times New Roman" w:eastAsia="Times New Roman" w:hAnsi="Times New Roman" w:cs="Times New Roman"/>
          <w:b/>
          <w:sz w:val="24"/>
          <w:szCs w:val="24"/>
          <w:lang w:eastAsia="en-GB"/>
        </w:rPr>
      </w:pPr>
      <w:r>
        <w:rPr>
          <w:rFonts w:ascii="Times New Roman" w:eastAsia="Times New Roman" w:hAnsi="Times New Roman" w:cs="Times New Roman"/>
          <w:b/>
          <w:sz w:val="24"/>
          <w:szCs w:val="24"/>
          <w:lang w:eastAsia="en-GB"/>
        </w:rPr>
        <w:t>T</w:t>
      </w:r>
      <w:r w:rsidRPr="00234EDC">
        <w:rPr>
          <w:rFonts w:ascii="Times New Roman" w:eastAsia="Times New Roman" w:hAnsi="Times New Roman" w:cs="Times New Roman"/>
          <w:b/>
          <w:sz w:val="24"/>
          <w:szCs w:val="24"/>
          <w:lang w:eastAsia="en-GB"/>
        </w:rPr>
        <w:t>he court will only allow the parents to nominate anyone else to be assessed as alternative carers later than directed by this order in exceptional circumstances</w:t>
      </w:r>
      <w:r>
        <w:rPr>
          <w:rFonts w:ascii="Times New Roman" w:eastAsia="Times New Roman" w:hAnsi="Times New Roman" w:cs="Times New Roman"/>
          <w:b/>
          <w:sz w:val="24"/>
          <w:szCs w:val="24"/>
          <w:lang w:eastAsia="en-GB"/>
        </w:rPr>
        <w:t>.</w:t>
      </w:r>
    </w:p>
    <w:p w14:paraId="132885B2" w14:textId="77777777" w:rsidR="00E95415" w:rsidRPr="00DF6437" w:rsidRDefault="00E95415" w:rsidP="00DF6437">
      <w:pPr>
        <w:spacing w:line="240" w:lineRule="auto"/>
        <w:rPr>
          <w:rFonts w:ascii="Times New Roman" w:eastAsia="Times New Roman" w:hAnsi="Times New Roman"/>
          <w:b/>
          <w:sz w:val="24"/>
          <w:szCs w:val="24"/>
          <w:lang w:eastAsia="en-GB"/>
        </w:rPr>
      </w:pPr>
    </w:p>
    <w:p w14:paraId="737C7B2A" w14:textId="3CB7B677" w:rsidR="00DF6437" w:rsidRPr="00DF6437" w:rsidRDefault="00DF6437" w:rsidP="00DF6437">
      <w:pPr>
        <w:spacing w:line="240" w:lineRule="auto"/>
        <w:rPr>
          <w:rFonts w:ascii="Times New Roman" w:hAnsi="Times New Roman"/>
          <w:b/>
          <w:bCs/>
          <w:sz w:val="24"/>
          <w:szCs w:val="24"/>
          <w:u w:val="single"/>
        </w:rPr>
      </w:pPr>
      <w:r w:rsidRPr="00DF6437">
        <w:rPr>
          <w:rFonts w:ascii="Times New Roman" w:hAnsi="Times New Roman"/>
          <w:b/>
          <w:bCs/>
          <w:sz w:val="24"/>
          <w:szCs w:val="24"/>
          <w:u w:val="single"/>
        </w:rPr>
        <w:t>General provisions in this</w:t>
      </w:r>
      <w:r w:rsidR="009867A4">
        <w:rPr>
          <w:rFonts w:ascii="Times New Roman" w:hAnsi="Times New Roman"/>
          <w:b/>
          <w:bCs/>
          <w:sz w:val="24"/>
          <w:szCs w:val="24"/>
          <w:u w:val="single"/>
        </w:rPr>
        <w:t xml:space="preserve"> order, the</w:t>
      </w:r>
      <w:r w:rsidRPr="00DF6437">
        <w:rPr>
          <w:rFonts w:ascii="Times New Roman" w:hAnsi="Times New Roman"/>
          <w:b/>
          <w:bCs/>
          <w:sz w:val="24"/>
          <w:szCs w:val="24"/>
          <w:u w:val="single"/>
        </w:rPr>
        <w:t xml:space="preserve"> first case management order, to apply in subsequent case management orders</w:t>
      </w:r>
    </w:p>
    <w:p w14:paraId="242DB0E1" w14:textId="30FE6837" w:rsidR="00DF6437" w:rsidRPr="00DF6437" w:rsidRDefault="00DF6437" w:rsidP="00DF6437">
      <w:pPr>
        <w:spacing w:line="240" w:lineRule="auto"/>
        <w:rPr>
          <w:rFonts w:ascii="Times New Roman" w:hAnsi="Times New Roman"/>
          <w:b/>
          <w:bCs/>
          <w:sz w:val="24"/>
          <w:szCs w:val="24"/>
        </w:rPr>
      </w:pPr>
      <w:r w:rsidRPr="00DF6437">
        <w:rPr>
          <w:rFonts w:ascii="Times New Roman" w:hAnsi="Times New Roman"/>
          <w:b/>
          <w:bCs/>
          <w:sz w:val="24"/>
          <w:szCs w:val="24"/>
        </w:rPr>
        <w:t>The following provisions in this first case management order shall apply throughout these proceedings unless the subsequent order expressly makes different provision:</w:t>
      </w:r>
    </w:p>
    <w:p w14:paraId="07E766FB" w14:textId="77777777" w:rsidR="00DF6437" w:rsidRPr="00DF6437" w:rsidRDefault="00DF6437" w:rsidP="00DF6437">
      <w:pPr>
        <w:pStyle w:val="ListParagraph"/>
        <w:numPr>
          <w:ilvl w:val="0"/>
          <w:numId w:val="37"/>
        </w:numPr>
        <w:spacing w:after="0" w:line="240" w:lineRule="auto"/>
        <w:jc w:val="both"/>
        <w:rPr>
          <w:rFonts w:ascii="Times New Roman" w:hAnsi="Times New Roman"/>
          <w:b/>
          <w:bCs/>
          <w:sz w:val="24"/>
          <w:szCs w:val="24"/>
        </w:rPr>
      </w:pPr>
      <w:r w:rsidRPr="00DF6437">
        <w:rPr>
          <w:rFonts w:ascii="Times New Roman" w:hAnsi="Times New Roman"/>
          <w:b/>
          <w:bCs/>
          <w:sz w:val="24"/>
          <w:szCs w:val="24"/>
        </w:rPr>
        <w:t>The declaration of “Jurisdiction”.</w:t>
      </w:r>
    </w:p>
    <w:p w14:paraId="53666A59" w14:textId="26B310B7" w:rsidR="00DF6437" w:rsidRPr="00DF6437" w:rsidRDefault="00DF6437" w:rsidP="00DF6437">
      <w:pPr>
        <w:pStyle w:val="ListParagraph"/>
        <w:numPr>
          <w:ilvl w:val="0"/>
          <w:numId w:val="37"/>
        </w:numPr>
        <w:spacing w:after="0" w:line="240" w:lineRule="auto"/>
        <w:jc w:val="both"/>
        <w:rPr>
          <w:rFonts w:ascii="Times New Roman" w:hAnsi="Times New Roman"/>
          <w:b/>
          <w:bCs/>
          <w:sz w:val="24"/>
          <w:szCs w:val="24"/>
        </w:rPr>
      </w:pPr>
      <w:r w:rsidRPr="00DF6437">
        <w:rPr>
          <w:rFonts w:ascii="Times New Roman" w:hAnsi="Times New Roman"/>
          <w:b/>
          <w:bCs/>
          <w:sz w:val="24"/>
          <w:szCs w:val="24"/>
        </w:rPr>
        <w:t>The provisions made under the heading of “Documents</w:t>
      </w:r>
      <w:r w:rsidR="0073682F">
        <w:rPr>
          <w:rFonts w:ascii="Times New Roman" w:hAnsi="Times New Roman"/>
          <w:b/>
          <w:bCs/>
          <w:sz w:val="24"/>
          <w:szCs w:val="24"/>
        </w:rPr>
        <w:t xml:space="preserve"> and </w:t>
      </w:r>
      <w:r w:rsidRPr="00DF6437">
        <w:rPr>
          <w:rFonts w:ascii="Times New Roman" w:hAnsi="Times New Roman"/>
          <w:b/>
          <w:bCs/>
          <w:sz w:val="24"/>
          <w:szCs w:val="24"/>
        </w:rPr>
        <w:t>Bundles”.</w:t>
      </w:r>
    </w:p>
    <w:p w14:paraId="1B0AB6E5" w14:textId="76DCAC99" w:rsidR="00DF6437" w:rsidRPr="00DF6437" w:rsidRDefault="00DF6437" w:rsidP="00DF6437">
      <w:pPr>
        <w:pStyle w:val="ListParagraph"/>
        <w:numPr>
          <w:ilvl w:val="0"/>
          <w:numId w:val="37"/>
        </w:numPr>
        <w:spacing w:after="0" w:line="240" w:lineRule="auto"/>
        <w:jc w:val="both"/>
        <w:rPr>
          <w:rFonts w:ascii="Times New Roman" w:hAnsi="Times New Roman"/>
          <w:b/>
          <w:bCs/>
          <w:sz w:val="24"/>
          <w:szCs w:val="24"/>
        </w:rPr>
      </w:pPr>
      <w:r w:rsidRPr="00DF6437">
        <w:rPr>
          <w:rFonts w:ascii="Times New Roman" w:hAnsi="Times New Roman"/>
          <w:b/>
          <w:bCs/>
          <w:sz w:val="24"/>
          <w:szCs w:val="24"/>
        </w:rPr>
        <w:t xml:space="preserve">The provisions made under the heading of “Variation of </w:t>
      </w:r>
      <w:r w:rsidR="0073682F">
        <w:rPr>
          <w:rFonts w:ascii="Times New Roman" w:hAnsi="Times New Roman"/>
          <w:b/>
          <w:bCs/>
          <w:sz w:val="24"/>
          <w:szCs w:val="24"/>
        </w:rPr>
        <w:t>O</w:t>
      </w:r>
      <w:r w:rsidRPr="00DF6437">
        <w:rPr>
          <w:rFonts w:ascii="Times New Roman" w:hAnsi="Times New Roman"/>
          <w:b/>
          <w:bCs/>
          <w:sz w:val="24"/>
          <w:szCs w:val="24"/>
        </w:rPr>
        <w:t>rders”.</w:t>
      </w:r>
    </w:p>
    <w:p w14:paraId="31164FC9" w14:textId="77777777" w:rsidR="00EF06EA" w:rsidRPr="00F06AF8" w:rsidRDefault="00EF06EA" w:rsidP="00DD333A">
      <w:pPr>
        <w:spacing w:after="0" w:line="240" w:lineRule="auto"/>
        <w:jc w:val="both"/>
        <w:rPr>
          <w:rFonts w:ascii="Times New Roman" w:eastAsia="Times New Roman" w:hAnsi="Times New Roman" w:cs="Times New Roman"/>
          <w:snapToGrid w:val="0"/>
          <w:sz w:val="24"/>
          <w:szCs w:val="24"/>
          <w:lang w:eastAsia="en-GB"/>
        </w:rPr>
      </w:pPr>
    </w:p>
    <w:p w14:paraId="389076D3" w14:textId="77777777" w:rsidR="00EF06EA" w:rsidRPr="00F06AF8" w:rsidRDefault="00EF06EA" w:rsidP="00DD333A">
      <w:pPr>
        <w:spacing w:after="0" w:line="360" w:lineRule="auto"/>
        <w:jc w:val="both"/>
        <w:rPr>
          <w:rFonts w:ascii="Times New Roman" w:eastAsia="Times New Roman" w:hAnsi="Times New Roman" w:cs="Times New Roman"/>
          <w:b/>
          <w:bCs/>
          <w:sz w:val="24"/>
          <w:szCs w:val="24"/>
          <w:lang w:eastAsia="en-GB"/>
        </w:rPr>
      </w:pPr>
    </w:p>
    <w:p w14:paraId="192B48B5" w14:textId="77777777" w:rsidR="00EF06EA" w:rsidRPr="00F06AF8" w:rsidRDefault="00EF06EA" w:rsidP="00DD333A">
      <w:pPr>
        <w:numPr>
          <w:ilvl w:val="0"/>
          <w:numId w:val="3"/>
        </w:numPr>
        <w:spacing w:after="0" w:line="360" w:lineRule="auto"/>
        <w:jc w:val="both"/>
        <w:rPr>
          <w:rFonts w:ascii="Times New Roman" w:eastAsia="Times New Roman" w:hAnsi="Times New Roman" w:cs="Times New Roman"/>
          <w:b/>
          <w:color w:val="000000" w:themeColor="text1"/>
          <w:sz w:val="24"/>
          <w:szCs w:val="24"/>
          <w:lang w:eastAsia="en-GB"/>
        </w:rPr>
      </w:pPr>
      <w:bookmarkStart w:id="2" w:name="BMD_1"/>
      <w:r w:rsidRPr="00F06AF8">
        <w:rPr>
          <w:rFonts w:ascii="Times New Roman" w:eastAsia="Times New Roman" w:hAnsi="Times New Roman" w:cs="Times New Roman"/>
          <w:b/>
          <w:color w:val="000000" w:themeColor="text1"/>
          <w:sz w:val="24"/>
          <w:szCs w:val="24"/>
          <w:lang w:eastAsia="en-GB"/>
        </w:rPr>
        <w:t>The Parties and Representation</w:t>
      </w:r>
    </w:p>
    <w:bookmarkEnd w:id="2"/>
    <w:p w14:paraId="2C91093E" w14:textId="1E452052" w:rsidR="00EF06EA" w:rsidRPr="00F06AF8" w:rsidRDefault="00EF06EA" w:rsidP="00DD333A">
      <w:pPr>
        <w:numPr>
          <w:ilvl w:val="0"/>
          <w:numId w:val="8"/>
        </w:numPr>
        <w:spacing w:after="0" w:line="360" w:lineRule="auto"/>
        <w:ind w:left="720"/>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applicant is</w:t>
      </w:r>
      <w:r w:rsidRPr="00F06AF8">
        <w:rPr>
          <w:rFonts w:ascii="Times New Roman" w:eastAsia="Times New Roman" w:hAnsi="Times New Roman" w:cs="Times New Roman"/>
          <w:b/>
          <w:sz w:val="24"/>
          <w:szCs w:val="24"/>
          <w:lang w:eastAsia="en-GB"/>
        </w:rPr>
        <w:t xml:space="preserve"> </w:t>
      </w:r>
      <w:r w:rsidRPr="00F06AF8">
        <w:rPr>
          <w:rFonts w:ascii="Times New Roman" w:eastAsia="Times New Roman" w:hAnsi="Times New Roman" w:cs="Times New Roman"/>
          <w:sz w:val="24"/>
          <w:szCs w:val="24"/>
          <w:lang w:eastAsia="en-GB"/>
        </w:rPr>
        <w:t>[Birmingham City Council acting by its agent, Birmingham Children’s Trust / Solihull Metropolitan Borough Council] (the local authority), represented by [</w:t>
      </w:r>
      <w:r w:rsidR="00372554">
        <w:rPr>
          <w:rFonts w:ascii="Times New Roman" w:eastAsia="Times New Roman" w:hAnsi="Times New Roman" w:cs="Times New Roman"/>
          <w:sz w:val="24"/>
          <w:szCs w:val="24"/>
          <w:lang w:eastAsia="en-GB"/>
        </w:rPr>
        <w:t>barrister</w:t>
      </w:r>
      <w:r w:rsidRPr="00F06AF8">
        <w:rPr>
          <w:rFonts w:ascii="Times New Roman" w:eastAsia="Times New Roman" w:hAnsi="Times New Roman" w:cs="Times New Roman"/>
          <w:sz w:val="24"/>
          <w:szCs w:val="24"/>
          <w:lang w:eastAsia="en-GB"/>
        </w:rPr>
        <w:t>/solicitor name] [instructed by [instructing solicitor name</w:t>
      </w:r>
      <w:r w:rsidR="002472B5" w:rsidRPr="00F06AF8">
        <w:rPr>
          <w:rFonts w:ascii="Times New Roman" w:eastAsia="Times New Roman" w:hAnsi="Times New Roman" w:cs="Times New Roman"/>
          <w:sz w:val="24"/>
          <w:szCs w:val="24"/>
          <w:lang w:eastAsia="en-GB"/>
        </w:rPr>
        <w:t>]</w:t>
      </w:r>
      <w:r w:rsidRPr="00F06AF8">
        <w:rPr>
          <w:rFonts w:ascii="Times New Roman" w:eastAsia="Times New Roman" w:hAnsi="Times New Roman" w:cs="Times New Roman"/>
          <w:sz w:val="24"/>
          <w:szCs w:val="24"/>
          <w:lang w:eastAsia="en-GB"/>
        </w:rPr>
        <w:t>] whose email address is [email]. The allocated social worker is [name].</w:t>
      </w:r>
    </w:p>
    <w:p w14:paraId="531C5FEC" w14:textId="77777777" w:rsidR="00EF06EA" w:rsidRPr="00F06AF8" w:rsidRDefault="00EF06EA" w:rsidP="00DD333A">
      <w:pPr>
        <w:spacing w:after="0" w:line="360" w:lineRule="auto"/>
        <w:ind w:left="720"/>
        <w:jc w:val="both"/>
        <w:rPr>
          <w:rFonts w:ascii="Times New Roman" w:eastAsia="Times New Roman" w:hAnsi="Times New Roman" w:cs="Times New Roman"/>
          <w:sz w:val="24"/>
          <w:szCs w:val="24"/>
          <w:lang w:eastAsia="en-GB"/>
        </w:rPr>
      </w:pPr>
    </w:p>
    <w:p w14:paraId="0298B6C2" w14:textId="779A4084" w:rsidR="00EF06EA" w:rsidRPr="00F06AF8" w:rsidRDefault="00EF06EA" w:rsidP="00DD333A">
      <w:pPr>
        <w:numPr>
          <w:ilvl w:val="0"/>
          <w:numId w:val="8"/>
        </w:numPr>
        <w:spacing w:after="0" w:line="360" w:lineRule="auto"/>
        <w:ind w:left="720"/>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first respondent is [name] (the mother), represented by [</w:t>
      </w:r>
      <w:r w:rsidR="00C4677D">
        <w:rPr>
          <w:rFonts w:ascii="Times New Roman" w:eastAsia="Times New Roman" w:hAnsi="Times New Roman" w:cs="Times New Roman"/>
          <w:sz w:val="24"/>
          <w:szCs w:val="24"/>
          <w:lang w:eastAsia="en-GB"/>
        </w:rPr>
        <w:t>barrister</w:t>
      </w:r>
      <w:r w:rsidR="00C4677D" w:rsidRPr="00F06AF8">
        <w:rPr>
          <w:rFonts w:ascii="Times New Roman" w:eastAsia="Times New Roman" w:hAnsi="Times New Roman" w:cs="Times New Roman"/>
          <w:sz w:val="24"/>
          <w:szCs w:val="24"/>
          <w:lang w:eastAsia="en-GB"/>
        </w:rPr>
        <w:t>/</w:t>
      </w:r>
      <w:r w:rsidRPr="00F06AF8">
        <w:rPr>
          <w:rFonts w:ascii="Times New Roman" w:eastAsia="Times New Roman" w:hAnsi="Times New Roman" w:cs="Times New Roman"/>
          <w:sz w:val="24"/>
          <w:szCs w:val="24"/>
          <w:lang w:eastAsia="en-GB"/>
        </w:rPr>
        <w:t>solicitor name] [instructed by [instructing solicitor name, firm name]] whose email address is [email]</w:t>
      </w:r>
      <w:r w:rsidR="00275274" w:rsidRPr="00F06AF8">
        <w:rPr>
          <w:rFonts w:ascii="Times New Roman" w:eastAsia="Times New Roman" w:hAnsi="Times New Roman" w:cs="Times New Roman"/>
          <w:sz w:val="24"/>
          <w:szCs w:val="24"/>
          <w:lang w:eastAsia="en-GB"/>
        </w:rPr>
        <w:t xml:space="preserve">. </w:t>
      </w:r>
      <w:r w:rsidRPr="00F06AF8">
        <w:rPr>
          <w:rFonts w:ascii="Times New Roman" w:eastAsia="Times New Roman" w:hAnsi="Times New Roman" w:cs="Times New Roman"/>
          <w:sz w:val="24"/>
          <w:szCs w:val="24"/>
          <w:lang w:eastAsia="en-GB"/>
        </w:rPr>
        <w:t xml:space="preserve">The mother was present / The mother was not present due to </w:t>
      </w:r>
      <w:r w:rsidR="00994D5A" w:rsidRPr="00F06AF8">
        <w:rPr>
          <w:rFonts w:ascii="Times New Roman" w:eastAsia="Times New Roman" w:hAnsi="Times New Roman" w:cs="Times New Roman"/>
          <w:sz w:val="24"/>
          <w:szCs w:val="24"/>
          <w:lang w:eastAsia="en-GB"/>
        </w:rPr>
        <w:t>[]</w:t>
      </w:r>
      <w:r w:rsidRPr="00F06AF8">
        <w:rPr>
          <w:rFonts w:ascii="Times New Roman" w:eastAsia="Times New Roman" w:hAnsi="Times New Roman" w:cs="Times New Roman"/>
          <w:sz w:val="24"/>
          <w:szCs w:val="24"/>
          <w:lang w:eastAsia="en-GB"/>
        </w:rPr>
        <w:t>.</w:t>
      </w:r>
    </w:p>
    <w:p w14:paraId="37A7D1AC" w14:textId="77777777" w:rsidR="00EF06EA" w:rsidRPr="00F06AF8" w:rsidRDefault="00EF06EA" w:rsidP="00DD333A">
      <w:pPr>
        <w:spacing w:after="0" w:line="360" w:lineRule="auto"/>
        <w:jc w:val="both"/>
        <w:rPr>
          <w:rFonts w:ascii="Times New Roman" w:eastAsia="Times New Roman" w:hAnsi="Times New Roman" w:cs="Times New Roman"/>
          <w:sz w:val="24"/>
          <w:szCs w:val="24"/>
          <w:lang w:eastAsia="en-GB"/>
        </w:rPr>
      </w:pPr>
    </w:p>
    <w:p w14:paraId="3C2378DF" w14:textId="5C8F14A3" w:rsidR="00EF06EA" w:rsidRPr="00F06AF8" w:rsidRDefault="00EF06EA" w:rsidP="00DD333A">
      <w:pPr>
        <w:numPr>
          <w:ilvl w:val="0"/>
          <w:numId w:val="8"/>
        </w:numPr>
        <w:spacing w:after="0" w:line="360" w:lineRule="auto"/>
        <w:ind w:left="720"/>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second respondent is [name] (the father), represented by [</w:t>
      </w:r>
      <w:r w:rsidR="00C4677D">
        <w:rPr>
          <w:rFonts w:ascii="Times New Roman" w:eastAsia="Times New Roman" w:hAnsi="Times New Roman" w:cs="Times New Roman"/>
          <w:sz w:val="24"/>
          <w:szCs w:val="24"/>
          <w:lang w:eastAsia="en-GB"/>
        </w:rPr>
        <w:t>barrister</w:t>
      </w:r>
      <w:r w:rsidRPr="00F06AF8">
        <w:rPr>
          <w:rFonts w:ascii="Times New Roman" w:eastAsia="Times New Roman" w:hAnsi="Times New Roman" w:cs="Times New Roman"/>
          <w:sz w:val="24"/>
          <w:szCs w:val="24"/>
          <w:lang w:eastAsia="en-GB"/>
        </w:rPr>
        <w:t>/solicitor name] [instructed by [instructing solicitor name, firm name]] whose email address is [email]</w:t>
      </w:r>
      <w:r w:rsidR="00275274" w:rsidRPr="00F06AF8">
        <w:rPr>
          <w:rFonts w:ascii="Times New Roman" w:eastAsia="Times New Roman" w:hAnsi="Times New Roman" w:cs="Times New Roman"/>
          <w:sz w:val="24"/>
          <w:szCs w:val="24"/>
          <w:lang w:eastAsia="en-GB"/>
        </w:rPr>
        <w:t xml:space="preserve">. </w:t>
      </w:r>
      <w:r w:rsidRPr="00F06AF8">
        <w:rPr>
          <w:rFonts w:ascii="Times New Roman" w:eastAsia="Times New Roman" w:hAnsi="Times New Roman" w:cs="Times New Roman"/>
          <w:sz w:val="24"/>
          <w:szCs w:val="24"/>
          <w:lang w:eastAsia="en-GB"/>
        </w:rPr>
        <w:t xml:space="preserve">The father was present / The father was not present due to </w:t>
      </w:r>
      <w:r w:rsidR="00994D5A" w:rsidRPr="00F06AF8">
        <w:rPr>
          <w:rFonts w:ascii="Times New Roman" w:eastAsia="Times New Roman" w:hAnsi="Times New Roman" w:cs="Times New Roman"/>
          <w:sz w:val="24"/>
          <w:szCs w:val="24"/>
          <w:lang w:eastAsia="en-GB"/>
        </w:rPr>
        <w:t>[]</w:t>
      </w:r>
      <w:r w:rsidRPr="00F06AF8">
        <w:rPr>
          <w:rFonts w:ascii="Times New Roman" w:eastAsia="Times New Roman" w:hAnsi="Times New Roman" w:cs="Times New Roman"/>
          <w:sz w:val="24"/>
          <w:szCs w:val="24"/>
          <w:lang w:eastAsia="en-GB"/>
        </w:rPr>
        <w:t>.</w:t>
      </w:r>
    </w:p>
    <w:p w14:paraId="37E0D522" w14:textId="77777777" w:rsidR="00EF06EA" w:rsidRPr="00F06AF8" w:rsidRDefault="00EF06EA" w:rsidP="00DD333A">
      <w:pPr>
        <w:spacing w:after="0" w:line="360" w:lineRule="auto"/>
        <w:jc w:val="both"/>
        <w:rPr>
          <w:rFonts w:ascii="Times New Roman" w:eastAsia="Times New Roman" w:hAnsi="Times New Roman" w:cs="Times New Roman"/>
          <w:sz w:val="24"/>
          <w:szCs w:val="24"/>
          <w:lang w:eastAsia="en-GB"/>
        </w:rPr>
      </w:pPr>
    </w:p>
    <w:p w14:paraId="475D5630" w14:textId="799E0F37" w:rsidR="00EF06EA" w:rsidRPr="00F06AF8" w:rsidRDefault="00EF06EA" w:rsidP="00DD333A">
      <w:pPr>
        <w:numPr>
          <w:ilvl w:val="0"/>
          <w:numId w:val="8"/>
        </w:numPr>
        <w:spacing w:after="0" w:line="360" w:lineRule="auto"/>
        <w:ind w:left="720"/>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lastRenderedPageBreak/>
        <w:t>The third [and the fourth] respondent [is] / [are] the child[ren] (by their children’s guardian, [guardian name]), represented by [</w:t>
      </w:r>
      <w:r w:rsidR="00F324EB">
        <w:rPr>
          <w:rFonts w:ascii="Times New Roman" w:eastAsia="Times New Roman" w:hAnsi="Times New Roman" w:cs="Times New Roman"/>
          <w:sz w:val="24"/>
          <w:szCs w:val="24"/>
          <w:lang w:eastAsia="en-GB"/>
        </w:rPr>
        <w:t>barrister</w:t>
      </w:r>
      <w:r w:rsidRPr="00F06AF8">
        <w:rPr>
          <w:rFonts w:ascii="Times New Roman" w:eastAsia="Times New Roman" w:hAnsi="Times New Roman" w:cs="Times New Roman"/>
          <w:sz w:val="24"/>
          <w:szCs w:val="24"/>
          <w:lang w:eastAsia="en-GB"/>
        </w:rPr>
        <w:t xml:space="preserve">/solicitor name] [instructed by [instructing solicitor name, firm name]] whose email address is [email]. </w:t>
      </w:r>
    </w:p>
    <w:p w14:paraId="62C04B4C" w14:textId="77777777" w:rsidR="00EF06EA" w:rsidRPr="00F06AF8" w:rsidRDefault="00EF06EA" w:rsidP="00DD333A">
      <w:pPr>
        <w:spacing w:after="0" w:line="360" w:lineRule="auto"/>
        <w:jc w:val="both"/>
        <w:rPr>
          <w:rFonts w:ascii="Times New Roman" w:eastAsia="Times New Roman" w:hAnsi="Times New Roman" w:cs="Times New Roman"/>
          <w:sz w:val="24"/>
          <w:szCs w:val="24"/>
          <w:lang w:eastAsia="en-GB"/>
        </w:rPr>
      </w:pPr>
    </w:p>
    <w:p w14:paraId="061596FA" w14:textId="77777777" w:rsidR="00EF06EA" w:rsidRPr="00F06AF8" w:rsidRDefault="00EF06EA" w:rsidP="00DD333A">
      <w:pPr>
        <w:numPr>
          <w:ilvl w:val="0"/>
          <w:numId w:val="3"/>
        </w:numPr>
        <w:spacing w:after="0" w:line="360" w:lineRule="auto"/>
        <w:jc w:val="both"/>
        <w:rPr>
          <w:rFonts w:ascii="Times New Roman" w:eastAsia="Times New Roman" w:hAnsi="Times New Roman" w:cs="Times New Roman"/>
          <w:b/>
          <w:sz w:val="24"/>
          <w:szCs w:val="24"/>
          <w:lang w:eastAsia="en-GB"/>
        </w:rPr>
      </w:pPr>
      <w:r w:rsidRPr="00F06AF8">
        <w:rPr>
          <w:rFonts w:ascii="Times New Roman" w:eastAsia="Times New Roman" w:hAnsi="Times New Roman" w:cs="Times New Roman"/>
          <w:b/>
          <w:sz w:val="24"/>
          <w:szCs w:val="24"/>
          <w:lang w:eastAsia="en-GB"/>
        </w:rPr>
        <w:t xml:space="preserve">The Child(ren) is/are Living </w:t>
      </w:r>
      <w:r w:rsidRPr="00F06AF8">
        <w:rPr>
          <w:rFonts w:ascii="Times New Roman" w:eastAsia="Times New Roman" w:hAnsi="Times New Roman" w:cs="Times New Roman"/>
          <w:b/>
          <w:bCs/>
          <w:sz w:val="24"/>
          <w:szCs w:val="24"/>
          <w:lang w:eastAsia="en-GB"/>
        </w:rPr>
        <w:t>With</w:t>
      </w:r>
    </w:p>
    <w:p w14:paraId="054DABAC" w14:textId="01F5FD1B" w:rsidR="00EF06EA" w:rsidRPr="00F06AF8" w:rsidRDefault="00EF06EA" w:rsidP="00DD333A">
      <w:pPr>
        <w:numPr>
          <w:ilvl w:val="0"/>
          <w:numId w:val="9"/>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 xml:space="preserve">The child(ren) [name(s)] is/are living with </w:t>
      </w:r>
      <w:r w:rsidR="00994D5A" w:rsidRPr="00F06AF8">
        <w:rPr>
          <w:rFonts w:ascii="Times New Roman" w:eastAsia="Times New Roman" w:hAnsi="Times New Roman" w:cs="Times New Roman"/>
          <w:sz w:val="24"/>
          <w:szCs w:val="24"/>
          <w:lang w:eastAsia="en-GB"/>
        </w:rPr>
        <w:t>[]</w:t>
      </w:r>
      <w:r w:rsidRPr="00F06AF8">
        <w:rPr>
          <w:rFonts w:ascii="Times New Roman" w:eastAsia="Times New Roman" w:hAnsi="Times New Roman" w:cs="Times New Roman"/>
          <w:sz w:val="24"/>
          <w:szCs w:val="24"/>
          <w:lang w:eastAsia="en-GB"/>
        </w:rPr>
        <w:t>.</w:t>
      </w:r>
      <w:r w:rsidRPr="00F06AF8" w:rsidDel="00126D99">
        <w:rPr>
          <w:rFonts w:ascii="Times New Roman" w:eastAsia="Times New Roman" w:hAnsi="Times New Roman" w:cs="Times New Roman"/>
          <w:sz w:val="24"/>
          <w:szCs w:val="24"/>
          <w:lang w:eastAsia="en-GB"/>
        </w:rPr>
        <w:t xml:space="preserve"> </w:t>
      </w:r>
    </w:p>
    <w:p w14:paraId="0FBF9777" w14:textId="5531AD2B" w:rsidR="00EF06EA" w:rsidRPr="00F06AF8" w:rsidRDefault="00EF06EA" w:rsidP="00DD333A">
      <w:pPr>
        <w:numPr>
          <w:ilvl w:val="0"/>
          <w:numId w:val="9"/>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 xml:space="preserve">The child(ren) [name(s)] is/are living with </w:t>
      </w:r>
      <w:r w:rsidR="00994D5A" w:rsidRPr="00F06AF8">
        <w:rPr>
          <w:rFonts w:ascii="Times New Roman" w:eastAsia="Times New Roman" w:hAnsi="Times New Roman" w:cs="Times New Roman"/>
          <w:sz w:val="24"/>
          <w:szCs w:val="24"/>
          <w:lang w:eastAsia="en-GB"/>
        </w:rPr>
        <w:t>[]</w:t>
      </w:r>
      <w:r w:rsidRPr="00F06AF8">
        <w:rPr>
          <w:rFonts w:ascii="Times New Roman" w:eastAsia="Times New Roman" w:hAnsi="Times New Roman" w:cs="Times New Roman"/>
          <w:sz w:val="24"/>
          <w:szCs w:val="24"/>
          <w:lang w:eastAsia="en-GB"/>
        </w:rPr>
        <w:t>.</w:t>
      </w:r>
      <w:r w:rsidRPr="00F06AF8" w:rsidDel="00126D99">
        <w:rPr>
          <w:rFonts w:ascii="Times New Roman" w:eastAsia="Times New Roman" w:hAnsi="Times New Roman" w:cs="Times New Roman"/>
          <w:sz w:val="24"/>
          <w:szCs w:val="24"/>
          <w:lang w:eastAsia="en-GB"/>
        </w:rPr>
        <w:t xml:space="preserve"> </w:t>
      </w:r>
    </w:p>
    <w:p w14:paraId="377A5628" w14:textId="77777777" w:rsidR="00EF06EA" w:rsidRPr="00F06AF8" w:rsidRDefault="00EF06EA" w:rsidP="00DD333A">
      <w:pPr>
        <w:spacing w:after="0" w:line="360" w:lineRule="auto"/>
        <w:jc w:val="both"/>
        <w:rPr>
          <w:rFonts w:ascii="Times New Roman" w:eastAsia="Times New Roman" w:hAnsi="Times New Roman" w:cs="Times New Roman"/>
          <w:sz w:val="24"/>
          <w:szCs w:val="24"/>
          <w:lang w:eastAsia="en-GB"/>
        </w:rPr>
      </w:pPr>
    </w:p>
    <w:p w14:paraId="6B47FE9E" w14:textId="77777777" w:rsidR="00EF06EA" w:rsidRPr="00F06AF8" w:rsidRDefault="00EF06EA" w:rsidP="00DD333A">
      <w:pPr>
        <w:numPr>
          <w:ilvl w:val="0"/>
          <w:numId w:val="3"/>
        </w:numPr>
        <w:spacing w:after="0" w:line="360" w:lineRule="auto"/>
        <w:jc w:val="both"/>
        <w:rPr>
          <w:rFonts w:ascii="Times New Roman" w:eastAsia="Times New Roman" w:hAnsi="Times New Roman" w:cs="Times New Roman"/>
          <w:b/>
          <w:sz w:val="24"/>
          <w:szCs w:val="24"/>
          <w:lang w:eastAsia="en-GB"/>
        </w:rPr>
      </w:pPr>
      <w:r w:rsidRPr="00F06AF8">
        <w:rPr>
          <w:rFonts w:ascii="Times New Roman" w:eastAsia="Times New Roman" w:hAnsi="Times New Roman" w:cs="Times New Roman"/>
          <w:b/>
          <w:sz w:val="24"/>
          <w:szCs w:val="24"/>
          <w:lang w:eastAsia="en-GB"/>
        </w:rPr>
        <w:t>The Application(s)</w:t>
      </w:r>
    </w:p>
    <w:p w14:paraId="43FFD52E" w14:textId="77777777" w:rsidR="00EF06EA" w:rsidRPr="00F06AF8" w:rsidRDefault="00EF06EA" w:rsidP="00DD333A">
      <w:pPr>
        <w:numPr>
          <w:ilvl w:val="0"/>
          <w:numId w:val="10"/>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On [date], the local authority applied for a [care order / supervision order and interim care order / supervision order].</w:t>
      </w:r>
    </w:p>
    <w:p w14:paraId="48A22133" w14:textId="77777777" w:rsidR="00EF06EA" w:rsidRPr="00F06AF8" w:rsidRDefault="00EF06EA" w:rsidP="00DD333A">
      <w:pPr>
        <w:numPr>
          <w:ilvl w:val="0"/>
          <w:numId w:val="10"/>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On [date], the [party] applied for [</w:t>
      </w:r>
      <w:r w:rsidRPr="00F06AF8">
        <w:rPr>
          <w:rFonts w:ascii="Times New Roman" w:eastAsia="Times New Roman" w:hAnsi="Times New Roman" w:cs="Times New Roman"/>
          <w:sz w:val="24"/>
          <w:szCs w:val="24"/>
          <w:lang w:eastAsia="en-GB"/>
        </w:rPr>
        <w:tab/>
        <w:t>].</w:t>
      </w:r>
    </w:p>
    <w:p w14:paraId="0EE0730D" w14:textId="77777777" w:rsidR="00EF06EA" w:rsidRPr="00F06AF8" w:rsidRDefault="00EF06EA" w:rsidP="00DD333A">
      <w:pPr>
        <w:spacing w:after="0" w:line="360" w:lineRule="auto"/>
        <w:jc w:val="both"/>
        <w:rPr>
          <w:rFonts w:ascii="Times New Roman" w:eastAsia="Times New Roman" w:hAnsi="Times New Roman" w:cs="Times New Roman"/>
          <w:sz w:val="24"/>
          <w:szCs w:val="24"/>
          <w:lang w:eastAsia="en-GB"/>
        </w:rPr>
      </w:pPr>
    </w:p>
    <w:p w14:paraId="53AA852D" w14:textId="77777777" w:rsidR="00EF06EA" w:rsidRPr="00F06AF8" w:rsidRDefault="00EF06EA" w:rsidP="00DD333A">
      <w:pPr>
        <w:numPr>
          <w:ilvl w:val="0"/>
          <w:numId w:val="3"/>
        </w:numPr>
        <w:spacing w:after="0" w:line="360" w:lineRule="auto"/>
        <w:jc w:val="both"/>
        <w:rPr>
          <w:rFonts w:ascii="Times New Roman" w:eastAsia="Times New Roman" w:hAnsi="Times New Roman" w:cs="Times New Roman"/>
          <w:b/>
          <w:bCs/>
          <w:sz w:val="24"/>
          <w:szCs w:val="24"/>
          <w:lang w:eastAsia="en-GB"/>
        </w:rPr>
      </w:pPr>
      <w:r w:rsidRPr="00F06AF8">
        <w:rPr>
          <w:rFonts w:ascii="Times New Roman" w:eastAsia="Times New Roman" w:hAnsi="Times New Roman" w:cs="Times New Roman"/>
          <w:b/>
          <w:bCs/>
          <w:sz w:val="24"/>
          <w:szCs w:val="24"/>
          <w:lang w:eastAsia="en-GB"/>
        </w:rPr>
        <w:t>Today’s Hearing</w:t>
      </w:r>
    </w:p>
    <w:p w14:paraId="4FC3E5D0" w14:textId="6FFAC510" w:rsidR="00EF06EA" w:rsidRPr="00F06AF8" w:rsidRDefault="00EF06EA" w:rsidP="00DD333A">
      <w:pPr>
        <w:numPr>
          <w:ilvl w:val="0"/>
          <w:numId w:val="11"/>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case was listed for</w:t>
      </w:r>
      <w:r w:rsidR="001003AB" w:rsidRPr="00F06AF8">
        <w:rPr>
          <w:rFonts w:ascii="Times New Roman" w:eastAsia="Times New Roman" w:hAnsi="Times New Roman" w:cs="Times New Roman"/>
          <w:sz w:val="24"/>
          <w:szCs w:val="24"/>
          <w:lang w:eastAsia="en-GB"/>
        </w:rPr>
        <w:t xml:space="preserve"> the hearing of an application for</w:t>
      </w:r>
      <w:r w:rsidRPr="00F06AF8">
        <w:rPr>
          <w:rFonts w:ascii="Times New Roman" w:eastAsia="Times New Roman" w:hAnsi="Times New Roman" w:cs="Times New Roman"/>
          <w:sz w:val="24"/>
          <w:szCs w:val="24"/>
          <w:lang w:eastAsia="en-GB"/>
        </w:rPr>
        <w:t xml:space="preserve"> an interim care order.</w:t>
      </w:r>
    </w:p>
    <w:p w14:paraId="29544DEE" w14:textId="77777777" w:rsidR="00EF06EA" w:rsidRPr="00F06AF8" w:rsidRDefault="00EF06EA" w:rsidP="00DD333A">
      <w:pPr>
        <w:numPr>
          <w:ilvl w:val="0"/>
          <w:numId w:val="11"/>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hearing has been [effective / adjourned / re-listed].</w:t>
      </w:r>
    </w:p>
    <w:p w14:paraId="223E767C" w14:textId="7B2EF381" w:rsidR="00EF06EA" w:rsidRPr="00F06AF8" w:rsidRDefault="00EF06EA" w:rsidP="00DD333A">
      <w:pPr>
        <w:numPr>
          <w:ilvl w:val="0"/>
          <w:numId w:val="11"/>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 xml:space="preserve">[The primary reason for the case being [adjourned / re-listed] is </w:t>
      </w:r>
      <w:r w:rsidR="005C19F2" w:rsidRPr="00F06AF8">
        <w:rPr>
          <w:rFonts w:ascii="Times New Roman" w:eastAsia="Times New Roman" w:hAnsi="Times New Roman" w:cs="Times New Roman"/>
          <w:sz w:val="24"/>
          <w:szCs w:val="24"/>
          <w:lang w:eastAsia="en-GB"/>
        </w:rPr>
        <w:t>[]</w:t>
      </w:r>
      <w:r w:rsidRPr="00F06AF8">
        <w:rPr>
          <w:rFonts w:ascii="Times New Roman" w:eastAsia="Times New Roman" w:hAnsi="Times New Roman" w:cs="Times New Roman"/>
          <w:sz w:val="24"/>
          <w:szCs w:val="24"/>
          <w:lang w:eastAsia="en-GB"/>
        </w:rPr>
        <w:t>.]</w:t>
      </w:r>
    </w:p>
    <w:p w14:paraId="7036B8CD" w14:textId="77777777" w:rsidR="00EF06EA" w:rsidRPr="00F06AF8" w:rsidRDefault="00EF06EA" w:rsidP="00DD333A">
      <w:pPr>
        <w:spacing w:after="0" w:line="360" w:lineRule="auto"/>
        <w:jc w:val="both"/>
        <w:rPr>
          <w:rFonts w:ascii="Times New Roman" w:eastAsia="Times New Roman" w:hAnsi="Times New Roman" w:cs="Times New Roman"/>
          <w:b/>
          <w:sz w:val="24"/>
          <w:szCs w:val="24"/>
          <w:lang w:eastAsia="en-GB"/>
        </w:rPr>
      </w:pPr>
    </w:p>
    <w:p w14:paraId="7E5C86B5" w14:textId="77777777" w:rsidR="00EF06EA" w:rsidRPr="00F06AF8" w:rsidRDefault="00EF06EA" w:rsidP="00DD333A">
      <w:pPr>
        <w:numPr>
          <w:ilvl w:val="0"/>
          <w:numId w:val="3"/>
        </w:numPr>
        <w:spacing w:after="0" w:line="360" w:lineRule="auto"/>
        <w:jc w:val="both"/>
        <w:rPr>
          <w:rFonts w:ascii="Times New Roman" w:eastAsia="Times New Roman" w:hAnsi="Times New Roman" w:cs="Times New Roman"/>
          <w:b/>
          <w:sz w:val="24"/>
          <w:szCs w:val="24"/>
          <w:lang w:eastAsia="en-GB"/>
        </w:rPr>
      </w:pPr>
      <w:r w:rsidRPr="00F06AF8">
        <w:rPr>
          <w:rFonts w:ascii="Times New Roman" w:eastAsia="Times New Roman" w:hAnsi="Times New Roman" w:cs="Times New Roman"/>
          <w:b/>
          <w:sz w:val="24"/>
          <w:szCs w:val="24"/>
          <w:lang w:eastAsia="en-GB"/>
        </w:rPr>
        <w:t xml:space="preserve">The Parties’ Positions </w:t>
      </w:r>
    </w:p>
    <w:p w14:paraId="3EA8BFDF" w14:textId="77777777" w:rsidR="00EF06EA" w:rsidRPr="00F06AF8" w:rsidRDefault="00EF06EA" w:rsidP="00DD333A">
      <w:pPr>
        <w:numPr>
          <w:ilvl w:val="0"/>
          <w:numId w:val="13"/>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local authority [</w:t>
      </w:r>
      <w:r w:rsidRPr="00F06AF8">
        <w:rPr>
          <w:rFonts w:ascii="Times New Roman" w:eastAsia="Times New Roman" w:hAnsi="Times New Roman" w:cs="Times New Roman"/>
          <w:sz w:val="24"/>
          <w:szCs w:val="24"/>
          <w:lang w:eastAsia="en-GB"/>
        </w:rPr>
        <w:tab/>
        <w:t>].</w:t>
      </w:r>
    </w:p>
    <w:p w14:paraId="6AD59A10" w14:textId="77777777" w:rsidR="00EF06EA" w:rsidRPr="00F06AF8" w:rsidRDefault="00EF06EA" w:rsidP="00DD333A">
      <w:pPr>
        <w:numPr>
          <w:ilvl w:val="0"/>
          <w:numId w:val="13"/>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mother [</w:t>
      </w:r>
      <w:r w:rsidRPr="00F06AF8">
        <w:rPr>
          <w:rFonts w:ascii="Times New Roman" w:eastAsia="Times New Roman" w:hAnsi="Times New Roman" w:cs="Times New Roman"/>
          <w:sz w:val="24"/>
          <w:szCs w:val="24"/>
          <w:lang w:eastAsia="en-GB"/>
        </w:rPr>
        <w:tab/>
        <w:t>].</w:t>
      </w:r>
    </w:p>
    <w:p w14:paraId="1F843FAA" w14:textId="77777777" w:rsidR="00EF06EA" w:rsidRPr="00F06AF8" w:rsidRDefault="00EF06EA" w:rsidP="00DD333A">
      <w:pPr>
        <w:numPr>
          <w:ilvl w:val="0"/>
          <w:numId w:val="13"/>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father [</w:t>
      </w:r>
      <w:r w:rsidRPr="00F06AF8">
        <w:rPr>
          <w:rFonts w:ascii="Times New Roman" w:eastAsia="Times New Roman" w:hAnsi="Times New Roman" w:cs="Times New Roman"/>
          <w:sz w:val="24"/>
          <w:szCs w:val="24"/>
          <w:lang w:eastAsia="en-GB"/>
        </w:rPr>
        <w:tab/>
        <w:t>].</w:t>
      </w:r>
    </w:p>
    <w:p w14:paraId="2F8B2D4F" w14:textId="25F4F59E" w:rsidR="00EF06EA" w:rsidRPr="00F06AF8" w:rsidRDefault="00EF06EA" w:rsidP="00DD333A">
      <w:pPr>
        <w:numPr>
          <w:ilvl w:val="0"/>
          <w:numId w:val="13"/>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w:t>
      </w:r>
      <w:r w:rsidR="00BD2145">
        <w:rPr>
          <w:rFonts w:ascii="Times New Roman" w:eastAsia="Times New Roman" w:hAnsi="Times New Roman" w:cs="Times New Roman"/>
          <w:sz w:val="24"/>
          <w:szCs w:val="24"/>
          <w:lang w:eastAsia="en-GB"/>
        </w:rPr>
        <w:t xml:space="preserve"> children’s</w:t>
      </w:r>
      <w:r w:rsidRPr="00F06AF8">
        <w:rPr>
          <w:rFonts w:ascii="Times New Roman" w:eastAsia="Times New Roman" w:hAnsi="Times New Roman" w:cs="Times New Roman"/>
          <w:sz w:val="24"/>
          <w:szCs w:val="24"/>
          <w:lang w:eastAsia="en-GB"/>
        </w:rPr>
        <w:t xml:space="preserve"> guardian [</w:t>
      </w:r>
      <w:r w:rsidR="005C19F2" w:rsidRPr="00F06AF8">
        <w:rPr>
          <w:rFonts w:ascii="Times New Roman" w:eastAsia="Times New Roman" w:hAnsi="Times New Roman" w:cs="Times New Roman"/>
          <w:sz w:val="24"/>
          <w:szCs w:val="24"/>
          <w:lang w:eastAsia="en-GB"/>
        </w:rPr>
        <w:tab/>
        <w:t>]</w:t>
      </w:r>
      <w:r w:rsidRPr="00F06AF8">
        <w:rPr>
          <w:rFonts w:ascii="Times New Roman" w:eastAsia="Times New Roman" w:hAnsi="Times New Roman" w:cs="Times New Roman"/>
          <w:sz w:val="24"/>
          <w:szCs w:val="24"/>
          <w:lang w:eastAsia="en-GB"/>
        </w:rPr>
        <w:t>.</w:t>
      </w:r>
    </w:p>
    <w:p w14:paraId="0955ED4B" w14:textId="77777777" w:rsidR="00EF06EA" w:rsidRPr="00F06AF8" w:rsidRDefault="00EF06EA" w:rsidP="00DD333A">
      <w:pPr>
        <w:spacing w:after="0" w:line="360" w:lineRule="auto"/>
        <w:ind w:left="1440"/>
        <w:jc w:val="both"/>
        <w:rPr>
          <w:rFonts w:ascii="Times New Roman" w:eastAsia="Times New Roman" w:hAnsi="Times New Roman" w:cs="Times New Roman"/>
          <w:sz w:val="24"/>
          <w:szCs w:val="24"/>
          <w:lang w:eastAsia="en-GB"/>
        </w:rPr>
      </w:pPr>
    </w:p>
    <w:p w14:paraId="407D1590" w14:textId="77777777" w:rsidR="00EF06EA" w:rsidRPr="00F06AF8" w:rsidRDefault="00EF06EA" w:rsidP="00DD333A">
      <w:pPr>
        <w:numPr>
          <w:ilvl w:val="0"/>
          <w:numId w:val="3"/>
        </w:numPr>
        <w:spacing w:after="0" w:line="360" w:lineRule="auto"/>
        <w:jc w:val="both"/>
        <w:rPr>
          <w:rFonts w:ascii="Times New Roman" w:eastAsia="Times New Roman" w:hAnsi="Times New Roman" w:cs="Times New Roman"/>
          <w:b/>
          <w:sz w:val="24"/>
          <w:szCs w:val="24"/>
          <w:lang w:eastAsia="en-GB"/>
        </w:rPr>
      </w:pPr>
      <w:r w:rsidRPr="00F06AF8">
        <w:rPr>
          <w:rFonts w:ascii="Times New Roman" w:eastAsia="Times New Roman" w:hAnsi="Times New Roman" w:cs="Times New Roman"/>
          <w:b/>
          <w:sz w:val="24"/>
          <w:szCs w:val="24"/>
          <w:lang w:eastAsia="en-GB"/>
        </w:rPr>
        <w:t>The Timetable for the Proceedings</w:t>
      </w:r>
    </w:p>
    <w:p w14:paraId="19B0FB73" w14:textId="77777777" w:rsidR="00EF06EA" w:rsidRPr="00F06AF8" w:rsidRDefault="00EF06EA" w:rsidP="00DD333A">
      <w:pPr>
        <w:numPr>
          <w:ilvl w:val="0"/>
          <w:numId w:val="14"/>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case is in week number [</w:t>
      </w:r>
      <w:r w:rsidRPr="00F06AF8">
        <w:rPr>
          <w:rFonts w:ascii="Times New Roman" w:eastAsia="Times New Roman" w:hAnsi="Times New Roman" w:cs="Times New Roman"/>
          <w:sz w:val="24"/>
          <w:szCs w:val="24"/>
          <w:lang w:eastAsia="en-GB"/>
        </w:rPr>
        <w:tab/>
        <w:t>].</w:t>
      </w:r>
    </w:p>
    <w:p w14:paraId="35AB1EDA" w14:textId="77777777" w:rsidR="00EF06EA" w:rsidRPr="00F06AF8" w:rsidRDefault="00EF06EA" w:rsidP="00DD333A">
      <w:pPr>
        <w:numPr>
          <w:ilvl w:val="0"/>
          <w:numId w:val="14"/>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26-week timetable will expire on [date].</w:t>
      </w:r>
    </w:p>
    <w:p w14:paraId="18379A09" w14:textId="77777777" w:rsidR="00EF06EA" w:rsidRPr="00F06AF8" w:rsidRDefault="00EF06EA" w:rsidP="00DD333A">
      <w:pPr>
        <w:spacing w:after="0" w:line="360" w:lineRule="auto"/>
        <w:jc w:val="both"/>
        <w:rPr>
          <w:rFonts w:ascii="Times New Roman" w:eastAsia="Times New Roman" w:hAnsi="Times New Roman" w:cs="Times New Roman"/>
          <w:sz w:val="24"/>
          <w:szCs w:val="24"/>
          <w:lang w:eastAsia="en-GB"/>
        </w:rPr>
      </w:pPr>
    </w:p>
    <w:p w14:paraId="7FDAEF37" w14:textId="36BF1129" w:rsidR="00EF06EA" w:rsidRPr="00F06AF8" w:rsidRDefault="00EF06EA" w:rsidP="00DD333A">
      <w:pPr>
        <w:numPr>
          <w:ilvl w:val="0"/>
          <w:numId w:val="3"/>
        </w:numPr>
        <w:spacing w:after="0" w:line="360" w:lineRule="auto"/>
        <w:jc w:val="both"/>
        <w:rPr>
          <w:rFonts w:ascii="Times New Roman" w:eastAsia="Times New Roman" w:hAnsi="Times New Roman" w:cs="Times New Roman"/>
          <w:b/>
          <w:sz w:val="24"/>
          <w:szCs w:val="24"/>
          <w:lang w:eastAsia="en-GB"/>
        </w:rPr>
      </w:pPr>
      <w:r w:rsidRPr="00F06AF8">
        <w:rPr>
          <w:rFonts w:ascii="Times New Roman" w:eastAsia="Times New Roman" w:hAnsi="Times New Roman" w:cs="Times New Roman"/>
          <w:b/>
          <w:sz w:val="24"/>
          <w:szCs w:val="24"/>
          <w:lang w:eastAsia="en-GB"/>
        </w:rPr>
        <w:t>Recitals</w:t>
      </w:r>
    </w:p>
    <w:p w14:paraId="5B0210C2" w14:textId="77777777" w:rsidR="000178CB" w:rsidRPr="00F06AF8" w:rsidRDefault="000178CB" w:rsidP="00DD333A">
      <w:pPr>
        <w:spacing w:after="0" w:line="360" w:lineRule="auto"/>
        <w:ind w:left="360"/>
        <w:jc w:val="both"/>
        <w:rPr>
          <w:rFonts w:ascii="Times New Roman" w:eastAsia="Times New Roman" w:hAnsi="Times New Roman" w:cs="Times New Roman"/>
          <w:b/>
          <w:sz w:val="24"/>
          <w:szCs w:val="24"/>
          <w:lang w:eastAsia="en-GB"/>
        </w:rPr>
      </w:pPr>
    </w:p>
    <w:p w14:paraId="0D180695" w14:textId="7179264C" w:rsidR="00EF06EA" w:rsidRPr="00F06AF8" w:rsidRDefault="00EF06EA" w:rsidP="00DD333A">
      <w:p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b/>
          <w:bCs/>
          <w:sz w:val="24"/>
          <w:szCs w:val="24"/>
          <w:lang w:eastAsia="en-GB"/>
        </w:rPr>
        <w:t>UPON</w:t>
      </w:r>
      <w:r w:rsidRPr="00F06AF8">
        <w:rPr>
          <w:rFonts w:ascii="Times New Roman" w:eastAsia="Times New Roman" w:hAnsi="Times New Roman" w:cs="Times New Roman"/>
          <w:sz w:val="24"/>
          <w:szCs w:val="24"/>
          <w:lang w:eastAsia="en-GB"/>
        </w:rPr>
        <w:t xml:space="preserve"> the </w:t>
      </w:r>
      <w:r w:rsidR="00502606">
        <w:rPr>
          <w:rFonts w:ascii="Times New Roman" w:eastAsia="Times New Roman" w:hAnsi="Times New Roman" w:cs="Times New Roman"/>
          <w:sz w:val="24"/>
          <w:szCs w:val="24"/>
          <w:lang w:eastAsia="en-GB"/>
        </w:rPr>
        <w:t>c</w:t>
      </w:r>
      <w:r w:rsidRPr="00F06AF8">
        <w:rPr>
          <w:rFonts w:ascii="Times New Roman" w:eastAsia="Times New Roman" w:hAnsi="Times New Roman" w:cs="Times New Roman"/>
          <w:sz w:val="24"/>
          <w:szCs w:val="24"/>
          <w:lang w:eastAsia="en-GB"/>
        </w:rPr>
        <w:t>ourt recording that [</w:t>
      </w:r>
      <w:r w:rsidRPr="00F06AF8">
        <w:rPr>
          <w:rFonts w:ascii="Times New Roman" w:eastAsia="Times New Roman" w:hAnsi="Times New Roman" w:cs="Times New Roman"/>
          <w:sz w:val="24"/>
          <w:szCs w:val="24"/>
          <w:lang w:eastAsia="en-GB"/>
        </w:rPr>
        <w:tab/>
        <w:t>]</w:t>
      </w:r>
    </w:p>
    <w:p w14:paraId="6DC14C15" w14:textId="77777777" w:rsidR="00EF06EA" w:rsidRPr="00F06AF8" w:rsidRDefault="00EF06EA" w:rsidP="00DD333A">
      <w:pPr>
        <w:spacing w:after="0" w:line="360" w:lineRule="auto"/>
        <w:jc w:val="both"/>
        <w:rPr>
          <w:rFonts w:ascii="Times New Roman" w:eastAsia="Times New Roman" w:hAnsi="Times New Roman" w:cs="Times New Roman"/>
          <w:b/>
          <w:sz w:val="24"/>
          <w:szCs w:val="24"/>
          <w:lang w:eastAsia="en-GB"/>
        </w:rPr>
      </w:pPr>
    </w:p>
    <w:p w14:paraId="2B90A62F" w14:textId="7576923A" w:rsidR="00EF06EA" w:rsidRPr="00F06AF8" w:rsidRDefault="00EF06EA" w:rsidP="00DD333A">
      <w:p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b/>
          <w:bCs/>
          <w:sz w:val="24"/>
          <w:szCs w:val="24"/>
          <w:lang w:eastAsia="en-GB"/>
        </w:rPr>
        <w:t>AND UPON</w:t>
      </w:r>
      <w:r w:rsidRPr="00F06AF8">
        <w:rPr>
          <w:rFonts w:ascii="Times New Roman" w:eastAsia="Times New Roman" w:hAnsi="Times New Roman" w:cs="Times New Roman"/>
          <w:sz w:val="24"/>
          <w:szCs w:val="24"/>
          <w:lang w:eastAsia="en-GB"/>
        </w:rPr>
        <w:t xml:space="preserve"> the </w:t>
      </w:r>
      <w:r w:rsidR="00502606">
        <w:rPr>
          <w:rFonts w:ascii="Times New Roman" w:eastAsia="Times New Roman" w:hAnsi="Times New Roman" w:cs="Times New Roman"/>
          <w:sz w:val="24"/>
          <w:szCs w:val="24"/>
          <w:lang w:eastAsia="en-GB"/>
        </w:rPr>
        <w:t>c</w:t>
      </w:r>
      <w:r w:rsidRPr="00F06AF8">
        <w:rPr>
          <w:rFonts w:ascii="Times New Roman" w:eastAsia="Times New Roman" w:hAnsi="Times New Roman" w:cs="Times New Roman"/>
          <w:sz w:val="24"/>
          <w:szCs w:val="24"/>
          <w:lang w:eastAsia="en-GB"/>
        </w:rPr>
        <w:t>ourt being informed that [</w:t>
      </w:r>
      <w:r w:rsidRPr="00F06AF8">
        <w:rPr>
          <w:rFonts w:ascii="Times New Roman" w:eastAsia="Times New Roman" w:hAnsi="Times New Roman" w:cs="Times New Roman"/>
          <w:sz w:val="24"/>
          <w:szCs w:val="24"/>
          <w:lang w:eastAsia="en-GB"/>
        </w:rPr>
        <w:tab/>
      </w:r>
      <w:r w:rsidRPr="00F06AF8">
        <w:rPr>
          <w:rFonts w:ascii="Times New Roman" w:eastAsia="Times New Roman" w:hAnsi="Times New Roman" w:cs="Times New Roman"/>
          <w:sz w:val="24"/>
          <w:szCs w:val="24"/>
          <w:lang w:eastAsia="en-GB"/>
        </w:rPr>
        <w:tab/>
        <w:t>]</w:t>
      </w:r>
    </w:p>
    <w:p w14:paraId="674429EB" w14:textId="77777777" w:rsidR="00EF06EA" w:rsidRPr="00F06AF8" w:rsidRDefault="00EF06EA" w:rsidP="00DD333A">
      <w:pPr>
        <w:spacing w:after="0" w:line="360" w:lineRule="auto"/>
        <w:ind w:left="720"/>
        <w:jc w:val="both"/>
        <w:rPr>
          <w:rFonts w:ascii="Times New Roman" w:eastAsia="Times New Roman" w:hAnsi="Times New Roman" w:cs="Times New Roman"/>
          <w:sz w:val="24"/>
          <w:szCs w:val="24"/>
          <w:lang w:eastAsia="en-GB"/>
        </w:rPr>
      </w:pPr>
    </w:p>
    <w:p w14:paraId="3D091C33" w14:textId="5A4133B3" w:rsidR="00EF06EA" w:rsidRPr="009A4BAC" w:rsidRDefault="00EF06EA" w:rsidP="009A4BAC">
      <w:pPr>
        <w:spacing w:after="0" w:line="360" w:lineRule="auto"/>
        <w:jc w:val="both"/>
        <w:rPr>
          <w:rFonts w:ascii="Times New Roman" w:eastAsia="Times New Roman" w:hAnsi="Times New Roman" w:cs="Times New Roman"/>
          <w:sz w:val="24"/>
          <w:szCs w:val="24"/>
          <w:lang w:eastAsia="en-GB"/>
        </w:rPr>
      </w:pPr>
      <w:r w:rsidRPr="009A4BAC">
        <w:rPr>
          <w:rFonts w:ascii="Times New Roman" w:eastAsia="Times New Roman" w:hAnsi="Times New Roman" w:cs="Times New Roman"/>
          <w:b/>
          <w:bCs/>
          <w:sz w:val="24"/>
          <w:szCs w:val="24"/>
          <w:lang w:eastAsia="en-GB"/>
        </w:rPr>
        <w:t>AND UPON</w:t>
      </w:r>
      <w:r w:rsidRPr="009A4BAC">
        <w:rPr>
          <w:rFonts w:ascii="Times New Roman" w:eastAsia="Times New Roman" w:hAnsi="Times New Roman" w:cs="Times New Roman"/>
          <w:sz w:val="24"/>
          <w:szCs w:val="24"/>
          <w:lang w:eastAsia="en-GB"/>
        </w:rPr>
        <w:t xml:space="preserve"> the </w:t>
      </w:r>
      <w:r w:rsidR="00502606" w:rsidRPr="009A4BAC">
        <w:rPr>
          <w:rFonts w:ascii="Times New Roman" w:eastAsia="Times New Roman" w:hAnsi="Times New Roman" w:cs="Times New Roman"/>
          <w:sz w:val="24"/>
          <w:szCs w:val="24"/>
          <w:lang w:eastAsia="en-GB"/>
        </w:rPr>
        <w:t>c</w:t>
      </w:r>
      <w:r w:rsidRPr="009A4BAC">
        <w:rPr>
          <w:rFonts w:ascii="Times New Roman" w:eastAsia="Times New Roman" w:hAnsi="Times New Roman" w:cs="Times New Roman"/>
          <w:sz w:val="24"/>
          <w:szCs w:val="24"/>
          <w:lang w:eastAsia="en-GB"/>
        </w:rPr>
        <w:t>ourt recording the necessary details in relation to the advocates’ attendance at this hearing in the Schedule at the end of this order</w:t>
      </w:r>
    </w:p>
    <w:p w14:paraId="218BA5B9" w14:textId="77777777" w:rsidR="00EF06EA" w:rsidRPr="009A4BAC" w:rsidRDefault="00EF06EA" w:rsidP="009A4BAC">
      <w:pPr>
        <w:spacing w:after="0" w:line="360" w:lineRule="auto"/>
        <w:jc w:val="both"/>
        <w:rPr>
          <w:rFonts w:ascii="Times New Roman" w:eastAsia="Times New Roman" w:hAnsi="Times New Roman" w:cs="Times New Roman"/>
          <w:b/>
          <w:sz w:val="24"/>
          <w:szCs w:val="24"/>
          <w:lang w:eastAsia="en-GB"/>
        </w:rPr>
      </w:pPr>
    </w:p>
    <w:p w14:paraId="056171D8" w14:textId="77777777" w:rsidR="00EF06EA" w:rsidRPr="009A4BAC" w:rsidRDefault="00EF06EA" w:rsidP="009A4BAC">
      <w:pPr>
        <w:spacing w:after="0" w:line="360" w:lineRule="auto"/>
        <w:jc w:val="both"/>
        <w:rPr>
          <w:rFonts w:ascii="Times New Roman" w:eastAsia="Times New Roman" w:hAnsi="Times New Roman" w:cs="Times New Roman"/>
          <w:sz w:val="24"/>
          <w:szCs w:val="24"/>
          <w:lang w:eastAsia="en-GB"/>
        </w:rPr>
      </w:pPr>
      <w:r w:rsidRPr="009A4BAC">
        <w:rPr>
          <w:rFonts w:ascii="Times New Roman" w:eastAsia="Times New Roman" w:hAnsi="Times New Roman" w:cs="Times New Roman"/>
          <w:b/>
          <w:sz w:val="24"/>
          <w:szCs w:val="24"/>
          <w:lang w:eastAsia="en-GB"/>
        </w:rPr>
        <w:t>[BY CONSENT]</w:t>
      </w:r>
    </w:p>
    <w:p w14:paraId="08B281DA" w14:textId="09F93CBF" w:rsidR="00EF06EA" w:rsidRPr="009A4BAC" w:rsidRDefault="00EF06EA" w:rsidP="009A4BAC">
      <w:pPr>
        <w:spacing w:after="0" w:line="360" w:lineRule="auto"/>
        <w:jc w:val="both"/>
        <w:rPr>
          <w:rFonts w:ascii="Times New Roman" w:eastAsia="Times New Roman" w:hAnsi="Times New Roman" w:cs="Times New Roman"/>
          <w:b/>
          <w:sz w:val="24"/>
          <w:szCs w:val="24"/>
          <w:lang w:eastAsia="en-GB"/>
        </w:rPr>
      </w:pPr>
      <w:r w:rsidRPr="009A4BAC">
        <w:rPr>
          <w:rFonts w:ascii="Times New Roman" w:eastAsia="Times New Roman" w:hAnsi="Times New Roman" w:cs="Times New Roman"/>
          <w:b/>
          <w:sz w:val="24"/>
          <w:szCs w:val="24"/>
          <w:lang w:eastAsia="en-GB"/>
        </w:rPr>
        <w:t>THE COURT ORDERS</w:t>
      </w:r>
      <w:bookmarkStart w:id="3" w:name="BMC_2_3"/>
    </w:p>
    <w:p w14:paraId="01BB20F8" w14:textId="77777777" w:rsidR="007D7481" w:rsidRPr="009A4BAC" w:rsidRDefault="007D7481" w:rsidP="009A4BAC">
      <w:pPr>
        <w:spacing w:after="0" w:line="360" w:lineRule="auto"/>
        <w:jc w:val="both"/>
        <w:rPr>
          <w:rFonts w:ascii="Times New Roman" w:eastAsia="Times New Roman" w:hAnsi="Times New Roman" w:cs="Times New Roman"/>
          <w:b/>
          <w:sz w:val="24"/>
          <w:szCs w:val="24"/>
          <w:lang w:eastAsia="en-GB"/>
        </w:rPr>
      </w:pPr>
    </w:p>
    <w:p w14:paraId="496FB384" w14:textId="74AB3C37" w:rsidR="006C0EDF" w:rsidRPr="00FB1980" w:rsidRDefault="007D7481" w:rsidP="00BB64EC">
      <w:pPr>
        <w:pStyle w:val="Heading2"/>
      </w:pPr>
      <w:r w:rsidRPr="00FB1980">
        <w:t xml:space="preserve">Jurisdiction </w:t>
      </w:r>
      <w:bookmarkStart w:id="4" w:name="_Ref512257524"/>
      <w:bookmarkStart w:id="5" w:name="BMC_2_2"/>
    </w:p>
    <w:p w14:paraId="2C45ABC6" w14:textId="53A440FC" w:rsidR="007D7481" w:rsidRPr="00FB1980" w:rsidRDefault="007D7481" w:rsidP="00BB64EC">
      <w:pPr>
        <w:pStyle w:val="Heading2"/>
        <w:numPr>
          <w:ilvl w:val="0"/>
          <w:numId w:val="0"/>
        </w:numPr>
        <w:ind w:left="360"/>
      </w:pPr>
      <w:r w:rsidRPr="00FB1980">
        <w:t>The court in England and Wales has jurisdiction in relation to the child[ren] on the basis that the child[ren] [</w:t>
      </w:r>
      <w:r w:rsidRPr="00FB1980">
        <w:rPr>
          <w:i/>
          <w:iCs/>
        </w:rPr>
        <w:t>is/are</w:t>
      </w:r>
      <w:r w:rsidRPr="00FB1980">
        <w:t>] habitually resident in the jurisdiction of England and Wales.</w:t>
      </w:r>
      <w:bookmarkEnd w:id="4"/>
    </w:p>
    <w:p w14:paraId="07DB8C0C" w14:textId="71063A57" w:rsidR="007D7481" w:rsidRPr="009A4BAC" w:rsidRDefault="007D7481" w:rsidP="00BB64EC">
      <w:pPr>
        <w:pStyle w:val="Heading2"/>
        <w:numPr>
          <w:ilvl w:val="0"/>
          <w:numId w:val="0"/>
        </w:numPr>
        <w:ind w:left="360"/>
      </w:pPr>
    </w:p>
    <w:bookmarkEnd w:id="5"/>
    <w:p w14:paraId="5ECC1CC3" w14:textId="63E2384D" w:rsidR="00C60D0D" w:rsidRPr="009A4BAC" w:rsidRDefault="007D7481" w:rsidP="009A4BAC">
      <w:pPr>
        <w:tabs>
          <w:tab w:val="num" w:pos="993"/>
        </w:tabs>
        <w:spacing w:line="240" w:lineRule="auto"/>
        <w:ind w:left="1134" w:hanging="425"/>
        <w:jc w:val="both"/>
        <w:rPr>
          <w:rFonts w:ascii="Times New Roman" w:hAnsi="Times New Roman"/>
          <w:b/>
          <w:smallCaps/>
          <w:sz w:val="24"/>
          <w:szCs w:val="24"/>
        </w:rPr>
      </w:pPr>
      <w:r w:rsidRPr="009A4BAC">
        <w:rPr>
          <w:rFonts w:ascii="Times New Roman" w:hAnsi="Times New Roman"/>
          <w:b/>
          <w:smallCaps/>
          <w:sz w:val="24"/>
          <w:szCs w:val="24"/>
        </w:rPr>
        <w:t>(OR SELECT THE APPROPRIATE PARAGRAPH FROM THE FOLLOWING LIST A. TO C. BELOW)</w:t>
      </w:r>
    </w:p>
    <w:p w14:paraId="4BF771FB" w14:textId="77777777" w:rsidR="00C60D0D" w:rsidRPr="009A4BAC" w:rsidRDefault="00C60D0D" w:rsidP="009A4BAC">
      <w:pPr>
        <w:tabs>
          <w:tab w:val="num" w:pos="993"/>
        </w:tabs>
        <w:spacing w:line="240" w:lineRule="auto"/>
        <w:ind w:left="1134" w:hanging="425"/>
        <w:jc w:val="both"/>
        <w:rPr>
          <w:rFonts w:ascii="Times New Roman" w:hAnsi="Times New Roman"/>
          <w:b/>
          <w:smallCaps/>
          <w:sz w:val="24"/>
          <w:szCs w:val="24"/>
        </w:rPr>
      </w:pPr>
    </w:p>
    <w:p w14:paraId="3EEBFE23" w14:textId="6181D86F" w:rsidR="00C60D0D" w:rsidRPr="001349D1" w:rsidRDefault="00C60D0D" w:rsidP="001349D1">
      <w:pPr>
        <w:spacing w:line="240" w:lineRule="auto"/>
        <w:ind w:left="1080"/>
        <w:jc w:val="both"/>
        <w:rPr>
          <w:rFonts w:ascii="Times New Roman" w:hAnsi="Times New Roman"/>
          <w:sz w:val="24"/>
          <w:szCs w:val="24"/>
        </w:rPr>
      </w:pPr>
      <w:r w:rsidRPr="009A4BAC">
        <w:rPr>
          <w:rFonts w:ascii="Times New Roman" w:hAnsi="Times New Roman"/>
          <w:sz w:val="24"/>
          <w:szCs w:val="24"/>
        </w:rPr>
        <w:t>A. The child[ren] [</w:t>
      </w:r>
      <w:r w:rsidRPr="009A4BAC">
        <w:rPr>
          <w:rFonts w:ascii="Times New Roman" w:hAnsi="Times New Roman"/>
          <w:i/>
          <w:iCs/>
          <w:sz w:val="24"/>
          <w:szCs w:val="24"/>
        </w:rPr>
        <w:t>was/were</w:t>
      </w:r>
      <w:r w:rsidRPr="009A4BAC">
        <w:rPr>
          <w:rFonts w:ascii="Times New Roman" w:hAnsi="Times New Roman"/>
          <w:sz w:val="24"/>
          <w:szCs w:val="24"/>
        </w:rPr>
        <w:t>] habitually resident in the jurisdiction of England and Wales, immediately before they were wrongly removed or retained, and they have not acquired a new habitual residence in another Member State and satisfied the conditions in Article 7(a) or (b) of the 1996 Hague Convention on Jurisdiction, Applicable Law, Recognition, Enforcement and Co-operation in Respect of Parental Responsibility and Measures for the Protection of Children.</w:t>
      </w:r>
    </w:p>
    <w:p w14:paraId="430CCB28" w14:textId="2C7892FA" w:rsidR="00C60D0D" w:rsidRPr="009A4BAC" w:rsidRDefault="00C60D0D" w:rsidP="001349D1">
      <w:pPr>
        <w:tabs>
          <w:tab w:val="num" w:pos="993"/>
        </w:tabs>
        <w:spacing w:line="240" w:lineRule="auto"/>
        <w:ind w:left="1134" w:hanging="425"/>
        <w:jc w:val="both"/>
        <w:rPr>
          <w:rFonts w:ascii="Times New Roman" w:hAnsi="Times New Roman"/>
          <w:b/>
          <w:smallCaps/>
          <w:sz w:val="24"/>
          <w:szCs w:val="24"/>
        </w:rPr>
      </w:pPr>
      <w:r w:rsidRPr="009A4BAC">
        <w:rPr>
          <w:rFonts w:ascii="Times New Roman" w:hAnsi="Times New Roman"/>
          <w:b/>
          <w:smallCaps/>
          <w:sz w:val="24"/>
          <w:szCs w:val="24"/>
        </w:rPr>
        <w:t>(or)</w:t>
      </w:r>
    </w:p>
    <w:p w14:paraId="5CDA9293" w14:textId="77777777" w:rsidR="00C60D0D" w:rsidRDefault="00C60D0D" w:rsidP="009A4BAC">
      <w:pPr>
        <w:pStyle w:val="ListParagraph"/>
        <w:numPr>
          <w:ilvl w:val="0"/>
          <w:numId w:val="42"/>
        </w:numPr>
        <w:spacing w:after="0" w:line="240" w:lineRule="auto"/>
        <w:jc w:val="both"/>
        <w:rPr>
          <w:rFonts w:ascii="Times New Roman" w:hAnsi="Times New Roman"/>
          <w:sz w:val="24"/>
          <w:szCs w:val="24"/>
        </w:rPr>
      </w:pPr>
      <w:r w:rsidRPr="009A4BAC">
        <w:rPr>
          <w:rFonts w:ascii="Times New Roman" w:hAnsi="Times New Roman"/>
          <w:sz w:val="24"/>
          <w:szCs w:val="24"/>
        </w:rPr>
        <w:t>This is a case of urgency, and the court is taking necessary measures of protection in respect of the child[ren] who [</w:t>
      </w:r>
      <w:r w:rsidRPr="009A4BAC">
        <w:rPr>
          <w:rFonts w:ascii="Times New Roman" w:hAnsi="Times New Roman"/>
          <w:i/>
          <w:iCs/>
          <w:sz w:val="24"/>
          <w:szCs w:val="24"/>
        </w:rPr>
        <w:t>is /are</w:t>
      </w:r>
      <w:r w:rsidRPr="009A4BAC">
        <w:rPr>
          <w:rFonts w:ascii="Times New Roman" w:hAnsi="Times New Roman"/>
          <w:sz w:val="24"/>
          <w:szCs w:val="24"/>
        </w:rPr>
        <w:t>] present in England and Wales.</w:t>
      </w:r>
    </w:p>
    <w:p w14:paraId="0F9AF97C" w14:textId="77777777" w:rsidR="001349D1" w:rsidRPr="009A4BAC" w:rsidRDefault="001349D1" w:rsidP="001349D1">
      <w:pPr>
        <w:pStyle w:val="ListParagraph"/>
        <w:spacing w:after="0" w:line="240" w:lineRule="auto"/>
        <w:jc w:val="both"/>
        <w:rPr>
          <w:rFonts w:ascii="Times New Roman" w:hAnsi="Times New Roman"/>
          <w:sz w:val="24"/>
          <w:szCs w:val="24"/>
        </w:rPr>
      </w:pPr>
    </w:p>
    <w:p w14:paraId="4835F176" w14:textId="77777777" w:rsidR="00C60D0D" w:rsidRPr="009A4BAC" w:rsidRDefault="00C60D0D" w:rsidP="009A4BAC">
      <w:pPr>
        <w:pStyle w:val="ListParagraph"/>
        <w:tabs>
          <w:tab w:val="num" w:pos="993"/>
        </w:tabs>
        <w:spacing w:line="240" w:lineRule="auto"/>
        <w:jc w:val="both"/>
        <w:rPr>
          <w:rFonts w:ascii="Times New Roman" w:hAnsi="Times New Roman"/>
          <w:b/>
          <w:smallCaps/>
          <w:sz w:val="24"/>
          <w:szCs w:val="24"/>
        </w:rPr>
      </w:pPr>
      <w:r w:rsidRPr="009A4BAC">
        <w:rPr>
          <w:rFonts w:ascii="Times New Roman" w:hAnsi="Times New Roman"/>
          <w:b/>
          <w:smallCaps/>
          <w:sz w:val="24"/>
          <w:szCs w:val="24"/>
        </w:rPr>
        <w:t>(or)</w:t>
      </w:r>
    </w:p>
    <w:p w14:paraId="587D1076" w14:textId="77777777" w:rsidR="00C60D0D" w:rsidRPr="009A4BAC" w:rsidRDefault="00C60D0D" w:rsidP="009A4BAC">
      <w:pPr>
        <w:pStyle w:val="ListParagraph"/>
        <w:spacing w:line="240" w:lineRule="auto"/>
        <w:jc w:val="both"/>
        <w:rPr>
          <w:rFonts w:ascii="Times New Roman" w:hAnsi="Times New Roman"/>
          <w:sz w:val="24"/>
          <w:szCs w:val="24"/>
        </w:rPr>
      </w:pPr>
    </w:p>
    <w:p w14:paraId="1D2DDA96" w14:textId="6ABAAAD5" w:rsidR="00C60D0D" w:rsidRPr="00115E1C" w:rsidRDefault="00C60D0D" w:rsidP="00115E1C">
      <w:pPr>
        <w:pStyle w:val="ListParagraph"/>
        <w:numPr>
          <w:ilvl w:val="0"/>
          <w:numId w:val="42"/>
        </w:numPr>
        <w:tabs>
          <w:tab w:val="num" w:pos="993"/>
        </w:tabs>
        <w:spacing w:line="240" w:lineRule="auto"/>
        <w:jc w:val="both"/>
        <w:rPr>
          <w:rFonts w:ascii="Times New Roman" w:hAnsi="Times New Roman"/>
          <w:b/>
          <w:smallCaps/>
          <w:sz w:val="24"/>
          <w:szCs w:val="24"/>
        </w:rPr>
      </w:pPr>
      <w:r w:rsidRPr="00115E1C">
        <w:rPr>
          <w:rFonts w:ascii="Times New Roman" w:hAnsi="Times New Roman"/>
          <w:sz w:val="24"/>
          <w:szCs w:val="24"/>
        </w:rPr>
        <w:t>[</w:t>
      </w:r>
      <w:r w:rsidRPr="00115E1C">
        <w:rPr>
          <w:rFonts w:ascii="Times New Roman" w:hAnsi="Times New Roman"/>
          <w:i/>
          <w:iCs/>
          <w:sz w:val="24"/>
          <w:szCs w:val="24"/>
        </w:rPr>
        <w:t>Insert other basis of jurisdiction</w:t>
      </w:r>
      <w:r w:rsidRPr="00115E1C">
        <w:rPr>
          <w:rFonts w:ascii="Times New Roman" w:hAnsi="Times New Roman"/>
          <w:sz w:val="24"/>
          <w:szCs w:val="24"/>
        </w:rPr>
        <w:t>.]</w:t>
      </w:r>
    </w:p>
    <w:bookmarkEnd w:id="3"/>
    <w:p w14:paraId="5D261CFD" w14:textId="77777777" w:rsidR="00EF06EA" w:rsidRPr="00F06AF8" w:rsidRDefault="00EF06EA" w:rsidP="001349D1">
      <w:pPr>
        <w:spacing w:after="0" w:line="360" w:lineRule="auto"/>
        <w:jc w:val="both"/>
        <w:rPr>
          <w:rFonts w:ascii="Times New Roman" w:eastAsia="Times New Roman" w:hAnsi="Times New Roman" w:cs="Times New Roman"/>
          <w:sz w:val="24"/>
          <w:szCs w:val="24"/>
          <w:lang w:eastAsia="en-GB"/>
        </w:rPr>
      </w:pPr>
    </w:p>
    <w:p w14:paraId="631C5B7C" w14:textId="3320E17E" w:rsidR="00BE2219" w:rsidRPr="00284012" w:rsidRDefault="00BE2219" w:rsidP="00284012">
      <w:pPr>
        <w:pStyle w:val="ListParagraph"/>
        <w:numPr>
          <w:ilvl w:val="0"/>
          <w:numId w:val="3"/>
        </w:numPr>
        <w:tabs>
          <w:tab w:val="num" w:pos="993"/>
        </w:tabs>
        <w:spacing w:line="240" w:lineRule="auto"/>
        <w:jc w:val="both"/>
        <w:rPr>
          <w:rFonts w:ascii="Times New Roman" w:hAnsi="Times New Roman"/>
          <w:b/>
          <w:smallCaps/>
          <w:sz w:val="24"/>
          <w:szCs w:val="24"/>
        </w:rPr>
      </w:pPr>
      <w:r w:rsidRPr="00284012">
        <w:rPr>
          <w:rFonts w:ascii="Times New Roman" w:hAnsi="Times New Roman"/>
          <w:b/>
          <w:smallCaps/>
          <w:sz w:val="24"/>
          <w:szCs w:val="24"/>
        </w:rPr>
        <w:t>Designated Local Authority</w:t>
      </w:r>
    </w:p>
    <w:p w14:paraId="51EE90D8" w14:textId="77777777" w:rsidR="00BE2219" w:rsidRPr="00BE2219" w:rsidRDefault="00BE2219" w:rsidP="00BB64EC">
      <w:pPr>
        <w:pStyle w:val="Heading2"/>
      </w:pPr>
      <w:r w:rsidRPr="00BE2219">
        <w:t xml:space="preserve">Either; </w:t>
      </w:r>
    </w:p>
    <w:p w14:paraId="48377E6B" w14:textId="77777777" w:rsidR="00BE2219" w:rsidRPr="00BE2219" w:rsidRDefault="00BE2219" w:rsidP="00BE2219">
      <w:pPr>
        <w:pStyle w:val="ListParagraph"/>
        <w:numPr>
          <w:ilvl w:val="1"/>
          <w:numId w:val="3"/>
        </w:numPr>
        <w:rPr>
          <w:rFonts w:ascii="Times New Roman" w:hAnsi="Times New Roman" w:cs="Times New Roman"/>
          <w:lang w:eastAsia="ja-JP"/>
        </w:rPr>
      </w:pPr>
      <w:r w:rsidRPr="00BE2219">
        <w:rPr>
          <w:rFonts w:ascii="Times New Roman" w:hAnsi="Times New Roman" w:cs="Times New Roman"/>
          <w:lang w:eastAsia="ja-JP"/>
        </w:rPr>
        <w:t>It is agreed that the applicants remain the relevant designated local authority.  OR</w:t>
      </w:r>
    </w:p>
    <w:p w14:paraId="13F9A172" w14:textId="77777777" w:rsidR="00BE2219" w:rsidRPr="00BE2219" w:rsidRDefault="00BE2219" w:rsidP="00BE2219">
      <w:pPr>
        <w:pStyle w:val="ListParagraph"/>
        <w:ind w:left="1080"/>
        <w:rPr>
          <w:rFonts w:ascii="Times New Roman" w:hAnsi="Times New Roman" w:cs="Times New Roman"/>
          <w:lang w:eastAsia="ja-JP"/>
        </w:rPr>
      </w:pPr>
    </w:p>
    <w:p w14:paraId="6AB34C55" w14:textId="77777777" w:rsidR="00BE2219" w:rsidRPr="00BE2219" w:rsidRDefault="00BE2219" w:rsidP="00BE2219">
      <w:pPr>
        <w:pStyle w:val="ListParagraph"/>
        <w:numPr>
          <w:ilvl w:val="1"/>
          <w:numId w:val="3"/>
        </w:numPr>
        <w:rPr>
          <w:rFonts w:ascii="Times New Roman" w:hAnsi="Times New Roman" w:cs="Times New Roman"/>
          <w:lang w:eastAsia="ja-JP"/>
        </w:rPr>
      </w:pPr>
      <w:r w:rsidRPr="00BE2219">
        <w:rPr>
          <w:rFonts w:ascii="Times New Roman" w:hAnsi="Times New Roman" w:cs="Times New Roman"/>
        </w:rPr>
        <w:t>The applicant local authority seeks to argue that                                     local authority  should be designated local authority for these proceedings. On that basis;</w:t>
      </w:r>
    </w:p>
    <w:p w14:paraId="7B844260" w14:textId="77777777" w:rsidR="00BE2219" w:rsidRPr="00BE2219" w:rsidRDefault="00BE2219" w:rsidP="00BE2219">
      <w:pPr>
        <w:pStyle w:val="ListParagraph"/>
        <w:rPr>
          <w:rFonts w:ascii="Times New Roman" w:hAnsi="Times New Roman" w:cs="Times New Roman"/>
          <w:lang w:eastAsia="ja-JP"/>
        </w:rPr>
      </w:pPr>
    </w:p>
    <w:p w14:paraId="1BF3537D" w14:textId="77777777" w:rsidR="00BE2219" w:rsidRPr="00BE2219" w:rsidRDefault="00BE2219" w:rsidP="00BE2219">
      <w:pPr>
        <w:pStyle w:val="ListParagraph"/>
        <w:numPr>
          <w:ilvl w:val="2"/>
          <w:numId w:val="3"/>
        </w:numPr>
        <w:rPr>
          <w:rFonts w:ascii="Times New Roman" w:hAnsi="Times New Roman" w:cs="Times New Roman"/>
          <w:lang w:eastAsia="ja-JP"/>
        </w:rPr>
      </w:pPr>
      <w:r w:rsidRPr="00BE2219">
        <w:rPr>
          <w:rFonts w:ascii="Times New Roman" w:hAnsi="Times New Roman" w:cs="Times New Roman"/>
          <w:lang w:eastAsia="ja-JP"/>
        </w:rPr>
        <w:t xml:space="preserve"> The papers shall be released to                                        local Authority;</w:t>
      </w:r>
    </w:p>
    <w:p w14:paraId="60D6AA90" w14:textId="77777777" w:rsidR="00BE2219" w:rsidRPr="00BE2219" w:rsidRDefault="00BE2219" w:rsidP="00BE2219">
      <w:pPr>
        <w:pStyle w:val="ListParagraph"/>
        <w:numPr>
          <w:ilvl w:val="2"/>
          <w:numId w:val="3"/>
        </w:numPr>
        <w:rPr>
          <w:rFonts w:ascii="Times New Roman" w:hAnsi="Times New Roman" w:cs="Times New Roman"/>
          <w:lang w:eastAsia="ja-JP"/>
        </w:rPr>
      </w:pPr>
      <w:r w:rsidRPr="00BE2219">
        <w:rPr>
          <w:rFonts w:ascii="Times New Roman" w:hAnsi="Times New Roman" w:cs="Times New Roman"/>
          <w:lang w:eastAsia="ja-JP"/>
        </w:rPr>
        <w:t>Each Party and local authority                             shall by 2pm on                       day of                              202  file and serve  a skeleton argument upon the issue of designated local authority;</w:t>
      </w:r>
    </w:p>
    <w:p w14:paraId="265A5372" w14:textId="77777777" w:rsidR="00BE2219" w:rsidRPr="00BE2219" w:rsidRDefault="00BE2219" w:rsidP="00BE2219">
      <w:pPr>
        <w:pStyle w:val="ListParagraph"/>
        <w:numPr>
          <w:ilvl w:val="2"/>
          <w:numId w:val="3"/>
        </w:numPr>
        <w:rPr>
          <w:rFonts w:ascii="Times New Roman" w:hAnsi="Times New Roman" w:cs="Times New Roman"/>
          <w:lang w:eastAsia="ja-JP"/>
        </w:rPr>
      </w:pPr>
      <w:r w:rsidRPr="00BE2219">
        <w:rPr>
          <w:rFonts w:ascii="Times New Roman" w:hAnsi="Times New Roman" w:cs="Times New Roman"/>
          <w:lang w:eastAsia="ja-JP"/>
        </w:rPr>
        <w:t>The issue of designated local authority shall be determined at the next case management hearing as set out below.</w:t>
      </w:r>
    </w:p>
    <w:p w14:paraId="041635D8" w14:textId="77777777" w:rsidR="00BE2219" w:rsidRDefault="00BE2219" w:rsidP="00AF010F">
      <w:pPr>
        <w:spacing w:after="0" w:line="360" w:lineRule="auto"/>
        <w:ind w:left="360"/>
        <w:jc w:val="both"/>
        <w:rPr>
          <w:rFonts w:ascii="Times New Roman" w:eastAsia="Times New Roman" w:hAnsi="Times New Roman" w:cs="Times New Roman"/>
          <w:b/>
          <w:sz w:val="24"/>
          <w:szCs w:val="24"/>
          <w:lang w:eastAsia="en-GB"/>
        </w:rPr>
      </w:pPr>
    </w:p>
    <w:p w14:paraId="1A32F539" w14:textId="74BFFB3C" w:rsidR="00EF06EA" w:rsidRPr="00F06AF8" w:rsidRDefault="00EF06EA" w:rsidP="00DD333A">
      <w:pPr>
        <w:numPr>
          <w:ilvl w:val="0"/>
          <w:numId w:val="3"/>
        </w:numPr>
        <w:spacing w:after="0" w:line="360" w:lineRule="auto"/>
        <w:jc w:val="both"/>
        <w:rPr>
          <w:rFonts w:ascii="Times New Roman" w:eastAsia="Times New Roman" w:hAnsi="Times New Roman" w:cs="Times New Roman"/>
          <w:b/>
          <w:sz w:val="24"/>
          <w:szCs w:val="24"/>
          <w:lang w:eastAsia="en-GB"/>
        </w:rPr>
      </w:pPr>
      <w:r w:rsidRPr="00F06AF8">
        <w:rPr>
          <w:rFonts w:ascii="Times New Roman" w:eastAsia="Times New Roman" w:hAnsi="Times New Roman" w:cs="Times New Roman"/>
          <w:b/>
          <w:sz w:val="24"/>
          <w:szCs w:val="24"/>
          <w:lang w:eastAsia="en-GB"/>
        </w:rPr>
        <w:t>Joinder</w:t>
      </w:r>
    </w:p>
    <w:p w14:paraId="2FF640FB" w14:textId="124814FA" w:rsidR="00EF06EA" w:rsidRPr="00F06AF8" w:rsidRDefault="00EF06EA" w:rsidP="00DD333A">
      <w:pPr>
        <w:numPr>
          <w:ilvl w:val="0"/>
          <w:numId w:val="2"/>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[Name] (the [relationship to the child]) is joined as party to the proceedings. They shall be the [fourth] respondent.</w:t>
      </w:r>
    </w:p>
    <w:p w14:paraId="1527BCA5" w14:textId="1D9C54AF" w:rsidR="00EF06EA" w:rsidRPr="00F06AF8" w:rsidRDefault="00EF06EA" w:rsidP="00DD333A">
      <w:pPr>
        <w:numPr>
          <w:ilvl w:val="0"/>
          <w:numId w:val="2"/>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 xml:space="preserve">By </w:t>
      </w:r>
      <w:r w:rsidR="00C07BA0">
        <w:rPr>
          <w:rFonts w:ascii="Times New Roman" w:eastAsia="Times New Roman" w:hAnsi="Times New Roman" w:cs="Times New Roman"/>
          <w:sz w:val="24"/>
          <w:szCs w:val="24"/>
          <w:lang w:eastAsia="en-GB"/>
        </w:rPr>
        <w:t>14:00</w:t>
      </w:r>
      <w:r w:rsidRPr="00F06AF8">
        <w:rPr>
          <w:rFonts w:ascii="Times New Roman" w:eastAsia="Times New Roman" w:hAnsi="Times New Roman" w:cs="Times New Roman"/>
          <w:sz w:val="24"/>
          <w:szCs w:val="24"/>
          <w:lang w:eastAsia="en-GB"/>
        </w:rPr>
        <w:t xml:space="preserve"> on [date], the local authority shall provide [name] with a bundle of the documents in the case to date [excluding [insert]] [redacted as to [insert]].</w:t>
      </w:r>
    </w:p>
    <w:p w14:paraId="48B533A9" w14:textId="383DF625" w:rsidR="00355F2D" w:rsidRPr="00F06AF8" w:rsidRDefault="00355F2D" w:rsidP="00DD333A">
      <w:pPr>
        <w:spacing w:after="0" w:line="360" w:lineRule="auto"/>
        <w:jc w:val="both"/>
        <w:rPr>
          <w:rFonts w:ascii="Times New Roman" w:eastAsia="Times New Roman" w:hAnsi="Times New Roman" w:cs="Times New Roman"/>
          <w:sz w:val="24"/>
          <w:szCs w:val="24"/>
          <w:lang w:eastAsia="en-GB"/>
        </w:rPr>
      </w:pPr>
    </w:p>
    <w:p w14:paraId="1F2DA196" w14:textId="4E95F125" w:rsidR="00811BE8" w:rsidRPr="00BB64EC" w:rsidRDefault="00811BE8" w:rsidP="00BB64EC">
      <w:pPr>
        <w:pStyle w:val="ListParagraph"/>
        <w:numPr>
          <w:ilvl w:val="0"/>
          <w:numId w:val="3"/>
        </w:numPr>
        <w:spacing w:after="0" w:line="360" w:lineRule="auto"/>
        <w:jc w:val="both"/>
        <w:rPr>
          <w:rFonts w:ascii="Times New Roman" w:eastAsia="Times New Roman" w:hAnsi="Times New Roman" w:cs="Times New Roman"/>
          <w:b/>
          <w:bCs/>
          <w:sz w:val="24"/>
          <w:szCs w:val="24"/>
          <w:lang w:eastAsia="en-GB"/>
        </w:rPr>
      </w:pPr>
      <w:r w:rsidRPr="00BB64EC">
        <w:rPr>
          <w:rFonts w:ascii="Times New Roman" w:eastAsia="Times New Roman" w:hAnsi="Times New Roman" w:cs="Times New Roman"/>
          <w:b/>
          <w:bCs/>
          <w:sz w:val="24"/>
          <w:szCs w:val="24"/>
          <w:lang w:eastAsia="en-GB"/>
        </w:rPr>
        <w:t>Capacity</w:t>
      </w:r>
    </w:p>
    <w:p w14:paraId="349CB9E1" w14:textId="1C451002" w:rsidR="00811BE8" w:rsidRPr="00BB64EC" w:rsidRDefault="00811BE8" w:rsidP="00BB64EC">
      <w:pPr>
        <w:pStyle w:val="Heading2"/>
        <w:rPr>
          <w:b w:val="0"/>
          <w:bCs/>
        </w:rPr>
      </w:pPr>
      <w:r w:rsidRPr="00BB64EC">
        <w:rPr>
          <w:b w:val="0"/>
          <w:bCs/>
        </w:rPr>
        <w:t xml:space="preserve">It appearing to the </w:t>
      </w:r>
      <w:r w:rsidR="004E2C07" w:rsidRPr="00BB64EC">
        <w:rPr>
          <w:b w:val="0"/>
          <w:bCs/>
        </w:rPr>
        <w:t>c</w:t>
      </w:r>
      <w:r w:rsidRPr="00BB64EC">
        <w:rPr>
          <w:b w:val="0"/>
          <w:bCs/>
        </w:rPr>
        <w:t>ourt that there may be an issue</w:t>
      </w:r>
      <w:r w:rsidR="004E2C07" w:rsidRPr="00BB64EC">
        <w:rPr>
          <w:b w:val="0"/>
          <w:bCs/>
        </w:rPr>
        <w:t xml:space="preserve"> as to</w:t>
      </w:r>
      <w:r w:rsidRPr="00BB64EC">
        <w:rPr>
          <w:b w:val="0"/>
          <w:bCs/>
        </w:rPr>
        <w:t xml:space="preserve"> whether [</w:t>
      </w:r>
      <w:r w:rsidRPr="00BB64EC">
        <w:rPr>
          <w:b w:val="0"/>
          <w:bCs/>
          <w:i/>
          <w:iCs/>
        </w:rPr>
        <w:t>name</w:t>
      </w:r>
      <w:r w:rsidRPr="00BB64EC">
        <w:rPr>
          <w:b w:val="0"/>
          <w:bCs/>
        </w:rPr>
        <w:t>] has litigation capacity, [</w:t>
      </w:r>
      <w:r w:rsidRPr="00BB64EC">
        <w:rPr>
          <w:b w:val="0"/>
          <w:bCs/>
          <w:i/>
          <w:iCs/>
        </w:rPr>
        <w:t>his</w:t>
      </w:r>
      <w:r w:rsidRPr="00BB64EC">
        <w:rPr>
          <w:b w:val="0"/>
          <w:bCs/>
        </w:rPr>
        <w:t>]/[</w:t>
      </w:r>
      <w:r w:rsidRPr="00BB64EC">
        <w:rPr>
          <w:b w:val="0"/>
          <w:bCs/>
          <w:i/>
          <w:iCs/>
        </w:rPr>
        <w:t>her</w:t>
      </w:r>
      <w:r w:rsidRPr="00BB64EC">
        <w:rPr>
          <w:b w:val="0"/>
          <w:bCs/>
        </w:rPr>
        <w:t>] solicitors shall instruct [</w:t>
      </w:r>
      <w:r w:rsidRPr="00BB64EC">
        <w:rPr>
          <w:b w:val="0"/>
          <w:bCs/>
          <w:i/>
          <w:iCs/>
        </w:rPr>
        <w:t>name</w:t>
      </w:r>
      <w:r w:rsidRPr="00BB64EC">
        <w:rPr>
          <w:b w:val="0"/>
          <w:bCs/>
        </w:rPr>
        <w:t xml:space="preserve">] as an expert to carry out a cognitive assessment and report to the </w:t>
      </w:r>
      <w:r w:rsidR="004E2C07" w:rsidRPr="00BB64EC">
        <w:rPr>
          <w:b w:val="0"/>
          <w:bCs/>
        </w:rPr>
        <w:t>c</w:t>
      </w:r>
      <w:r w:rsidRPr="00BB64EC">
        <w:rPr>
          <w:b w:val="0"/>
          <w:bCs/>
        </w:rPr>
        <w:t>ourt by [</w:t>
      </w:r>
      <w:r w:rsidRPr="00BB64EC">
        <w:rPr>
          <w:b w:val="0"/>
          <w:bCs/>
          <w:i/>
          <w:iCs/>
        </w:rPr>
        <w:t>time and</w:t>
      </w:r>
      <w:r w:rsidRPr="00BB64EC">
        <w:rPr>
          <w:b w:val="0"/>
          <w:bCs/>
        </w:rPr>
        <w:t xml:space="preserve"> </w:t>
      </w:r>
      <w:r w:rsidRPr="00BB64EC">
        <w:rPr>
          <w:b w:val="0"/>
          <w:bCs/>
          <w:i/>
          <w:iCs/>
        </w:rPr>
        <w:t>date</w:t>
      </w:r>
      <w:r w:rsidRPr="00BB64EC">
        <w:rPr>
          <w:b w:val="0"/>
          <w:bCs/>
        </w:rPr>
        <w:t>] whether [</w:t>
      </w:r>
      <w:r w:rsidRPr="00BB64EC">
        <w:rPr>
          <w:b w:val="0"/>
          <w:bCs/>
          <w:i/>
          <w:iCs/>
        </w:rPr>
        <w:t>name</w:t>
      </w:r>
      <w:r w:rsidRPr="00BB64EC">
        <w:rPr>
          <w:b w:val="0"/>
          <w:bCs/>
        </w:rPr>
        <w:t xml:space="preserve">] has capacity to litigate within the meaning of sections 2 and 3 of the Mental Capacity Act 2005. The </w:t>
      </w:r>
      <w:r w:rsidR="00A44455" w:rsidRPr="00BB64EC">
        <w:rPr>
          <w:b w:val="0"/>
          <w:bCs/>
        </w:rPr>
        <w:t>c</w:t>
      </w:r>
      <w:r w:rsidRPr="00BB64EC">
        <w:rPr>
          <w:b w:val="0"/>
          <w:bCs/>
        </w:rPr>
        <w:t>ourt is satisfied that this report is necessary. The expert’s fees shall be paid by [</w:t>
      </w:r>
      <w:r w:rsidRPr="00BB64EC">
        <w:rPr>
          <w:b w:val="0"/>
          <w:bCs/>
          <w:i/>
          <w:iCs/>
        </w:rPr>
        <w:t>name</w:t>
      </w:r>
      <w:r w:rsidRPr="00BB64EC">
        <w:rPr>
          <w:b w:val="0"/>
          <w:bCs/>
        </w:rPr>
        <w:t>].</w:t>
      </w:r>
    </w:p>
    <w:p w14:paraId="7B93C407" w14:textId="77777777" w:rsidR="00811BE8" w:rsidRPr="00BB64EC" w:rsidRDefault="00811BE8" w:rsidP="00DD333A">
      <w:pPr>
        <w:pStyle w:val="ListParagraph"/>
        <w:spacing w:after="0" w:line="360" w:lineRule="auto"/>
        <w:jc w:val="both"/>
        <w:rPr>
          <w:rFonts w:ascii="Times New Roman" w:eastAsia="Times New Roman" w:hAnsi="Times New Roman" w:cs="Times New Roman"/>
          <w:bCs/>
          <w:sz w:val="24"/>
          <w:szCs w:val="24"/>
          <w:lang w:eastAsia="en-GB"/>
        </w:rPr>
      </w:pPr>
    </w:p>
    <w:p w14:paraId="6ED431D5" w14:textId="65AEFC97" w:rsidR="00811BE8" w:rsidRPr="00BB64EC" w:rsidRDefault="00811BE8" w:rsidP="00BB64EC">
      <w:pPr>
        <w:pStyle w:val="Heading2"/>
        <w:rPr>
          <w:b w:val="0"/>
          <w:bCs/>
        </w:rPr>
      </w:pPr>
      <w:r w:rsidRPr="00BB64EC">
        <w:rPr>
          <w:b w:val="0"/>
          <w:bCs/>
        </w:rPr>
        <w:t>In the event that the expert reports that [</w:t>
      </w:r>
      <w:r w:rsidRPr="00BB64EC">
        <w:rPr>
          <w:b w:val="0"/>
          <w:bCs/>
          <w:i/>
          <w:iCs/>
        </w:rPr>
        <w:t>name</w:t>
      </w:r>
      <w:r w:rsidRPr="00BB64EC">
        <w:rPr>
          <w:b w:val="0"/>
          <w:bCs/>
        </w:rPr>
        <w:t xml:space="preserve">] does not have litigation capacity, and it appearing to the </w:t>
      </w:r>
      <w:r w:rsidR="00A44455" w:rsidRPr="00BB64EC">
        <w:rPr>
          <w:b w:val="0"/>
          <w:bCs/>
        </w:rPr>
        <w:t>c</w:t>
      </w:r>
      <w:r w:rsidRPr="00BB64EC">
        <w:rPr>
          <w:b w:val="0"/>
          <w:bCs/>
        </w:rPr>
        <w:t>ourt that there is no other person able to act as litigation friend, [</w:t>
      </w:r>
      <w:r w:rsidRPr="00BB64EC">
        <w:rPr>
          <w:b w:val="0"/>
          <w:bCs/>
          <w:i/>
          <w:iCs/>
        </w:rPr>
        <w:t>his</w:t>
      </w:r>
      <w:r w:rsidRPr="00BB64EC">
        <w:rPr>
          <w:b w:val="0"/>
          <w:bCs/>
        </w:rPr>
        <w:t>]/[</w:t>
      </w:r>
      <w:r w:rsidRPr="00BB64EC">
        <w:rPr>
          <w:b w:val="0"/>
          <w:bCs/>
          <w:i/>
          <w:iCs/>
        </w:rPr>
        <w:t>her</w:t>
      </w:r>
      <w:r w:rsidRPr="00BB64EC">
        <w:rPr>
          <w:b w:val="0"/>
          <w:bCs/>
        </w:rPr>
        <w:t xml:space="preserve">] solicitor shall upon receipt of the report send it </w:t>
      </w:r>
      <w:r w:rsidR="00971DF5" w:rsidRPr="00BB64EC">
        <w:rPr>
          <w:b w:val="0"/>
          <w:bCs/>
        </w:rPr>
        <w:t>a</w:t>
      </w:r>
      <w:r w:rsidRPr="00BB64EC">
        <w:rPr>
          <w:b w:val="0"/>
          <w:bCs/>
        </w:rPr>
        <w:t>n</w:t>
      </w:r>
      <w:r w:rsidR="00F95285" w:rsidRPr="00BB64EC">
        <w:rPr>
          <w:b w:val="0"/>
          <w:bCs/>
        </w:rPr>
        <w:t>d</w:t>
      </w:r>
      <w:r w:rsidRPr="00BB64EC">
        <w:rPr>
          <w:b w:val="0"/>
          <w:bCs/>
        </w:rPr>
        <w:t xml:space="preserve"> the relevant case papers to the Official Solicitor who shall, subject to </w:t>
      </w:r>
      <w:r w:rsidR="00A44455" w:rsidRPr="00BB64EC">
        <w:rPr>
          <w:b w:val="0"/>
          <w:bCs/>
        </w:rPr>
        <w:t>t</w:t>
      </w:r>
      <w:r w:rsidRPr="00BB64EC">
        <w:rPr>
          <w:b w:val="0"/>
          <w:bCs/>
        </w:rPr>
        <w:t>he</w:t>
      </w:r>
      <w:r w:rsidR="00A44455" w:rsidRPr="00BB64EC">
        <w:rPr>
          <w:b w:val="0"/>
          <w:bCs/>
        </w:rPr>
        <w:t>i</w:t>
      </w:r>
      <w:r w:rsidRPr="00BB64EC">
        <w:rPr>
          <w:b w:val="0"/>
          <w:bCs/>
        </w:rPr>
        <w:t>r consent, be appointed to act for [</w:t>
      </w:r>
      <w:r w:rsidRPr="00BB64EC">
        <w:rPr>
          <w:b w:val="0"/>
          <w:bCs/>
          <w:i/>
          <w:iCs/>
        </w:rPr>
        <w:t>name</w:t>
      </w:r>
      <w:r w:rsidRPr="00BB64EC">
        <w:rPr>
          <w:b w:val="0"/>
          <w:bCs/>
        </w:rPr>
        <w:t>].</w:t>
      </w:r>
    </w:p>
    <w:p w14:paraId="3C18C89A" w14:textId="77777777" w:rsidR="00355F2D" w:rsidRPr="00F06AF8" w:rsidRDefault="00355F2D" w:rsidP="00DD333A">
      <w:pPr>
        <w:spacing w:after="0" w:line="360" w:lineRule="auto"/>
        <w:jc w:val="both"/>
        <w:rPr>
          <w:rFonts w:ascii="Times New Roman" w:eastAsia="Times New Roman" w:hAnsi="Times New Roman" w:cs="Times New Roman"/>
          <w:sz w:val="24"/>
          <w:szCs w:val="24"/>
          <w:lang w:eastAsia="en-GB"/>
        </w:rPr>
      </w:pPr>
    </w:p>
    <w:p w14:paraId="413783D9" w14:textId="77777777" w:rsidR="00BB64EC" w:rsidRPr="00F06AF8" w:rsidRDefault="00BB64EC" w:rsidP="00DD333A">
      <w:pPr>
        <w:spacing w:after="0" w:line="360" w:lineRule="auto"/>
        <w:jc w:val="both"/>
        <w:rPr>
          <w:rFonts w:ascii="Times New Roman" w:eastAsia="Times New Roman" w:hAnsi="Times New Roman" w:cs="Times New Roman"/>
          <w:b/>
          <w:sz w:val="24"/>
          <w:szCs w:val="24"/>
          <w:lang w:eastAsia="en-GB"/>
        </w:rPr>
      </w:pPr>
    </w:p>
    <w:p w14:paraId="3E3DB463" w14:textId="3F16AEB7" w:rsidR="00EF06EA" w:rsidRPr="00BB64EC" w:rsidRDefault="00EF06EA" w:rsidP="00BB64EC">
      <w:pPr>
        <w:pStyle w:val="Heading2"/>
      </w:pPr>
      <w:r w:rsidRPr="00BB64EC">
        <w:t>The Threshold</w:t>
      </w:r>
    </w:p>
    <w:p w14:paraId="31665492" w14:textId="77777777" w:rsidR="00BB64EC" w:rsidRPr="00BB64EC" w:rsidRDefault="00BB64EC" w:rsidP="00BB64EC">
      <w:pPr>
        <w:rPr>
          <w:lang w:eastAsia="ja-JP"/>
        </w:rPr>
      </w:pPr>
    </w:p>
    <w:p w14:paraId="603DFDEC" w14:textId="7A632EF8" w:rsidR="00EF06EA" w:rsidRPr="00F06AF8" w:rsidRDefault="00EF06EA" w:rsidP="00DD333A">
      <w:pPr>
        <w:numPr>
          <w:ilvl w:val="0"/>
          <w:numId w:val="4"/>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section 38</w:t>
      </w:r>
      <w:r w:rsidR="00C8791D">
        <w:rPr>
          <w:rFonts w:ascii="Times New Roman" w:eastAsia="Times New Roman" w:hAnsi="Times New Roman" w:cs="Times New Roman"/>
          <w:sz w:val="24"/>
          <w:szCs w:val="24"/>
          <w:lang w:eastAsia="en-GB"/>
        </w:rPr>
        <w:t xml:space="preserve"> </w:t>
      </w:r>
      <w:r w:rsidR="004077CA">
        <w:rPr>
          <w:rFonts w:ascii="Times New Roman" w:eastAsia="Times New Roman" w:hAnsi="Times New Roman" w:cs="Times New Roman"/>
          <w:sz w:val="24"/>
          <w:szCs w:val="24"/>
          <w:lang w:eastAsia="en-GB"/>
        </w:rPr>
        <w:t>C</w:t>
      </w:r>
      <w:r w:rsidR="00C8791D">
        <w:rPr>
          <w:rFonts w:ascii="Times New Roman" w:eastAsia="Times New Roman" w:hAnsi="Times New Roman" w:cs="Times New Roman"/>
          <w:sz w:val="24"/>
          <w:szCs w:val="24"/>
          <w:lang w:eastAsia="en-GB"/>
        </w:rPr>
        <w:t xml:space="preserve">hildren Act </w:t>
      </w:r>
      <w:r w:rsidR="004077CA">
        <w:rPr>
          <w:rFonts w:ascii="Times New Roman" w:eastAsia="Times New Roman" w:hAnsi="Times New Roman" w:cs="Times New Roman"/>
          <w:sz w:val="24"/>
          <w:szCs w:val="24"/>
          <w:lang w:eastAsia="en-GB"/>
        </w:rPr>
        <w:t>1989</w:t>
      </w:r>
      <w:r w:rsidRPr="00F06AF8">
        <w:rPr>
          <w:rFonts w:ascii="Times New Roman" w:eastAsia="Times New Roman" w:hAnsi="Times New Roman" w:cs="Times New Roman"/>
          <w:sz w:val="24"/>
          <w:szCs w:val="24"/>
          <w:lang w:eastAsia="en-GB"/>
        </w:rPr>
        <w:t xml:space="preserve"> interim threshold [is agreed as set out in the </w:t>
      </w:r>
      <w:r w:rsidR="00F71944" w:rsidRPr="00F06AF8">
        <w:rPr>
          <w:rFonts w:ascii="Times New Roman" w:eastAsia="Times New Roman" w:hAnsi="Times New Roman" w:cs="Times New Roman"/>
          <w:sz w:val="24"/>
          <w:szCs w:val="24"/>
          <w:lang w:eastAsia="en-GB"/>
        </w:rPr>
        <w:t>application/</w:t>
      </w:r>
      <w:r w:rsidRPr="00F06AF8">
        <w:rPr>
          <w:rFonts w:ascii="Times New Roman" w:eastAsia="Times New Roman" w:hAnsi="Times New Roman" w:cs="Times New Roman"/>
          <w:sz w:val="24"/>
          <w:szCs w:val="24"/>
          <w:lang w:eastAsia="en-GB"/>
        </w:rPr>
        <w:t xml:space="preserve">document dated [date]] [is met in accordance with the </w:t>
      </w:r>
      <w:r w:rsidR="00F90055">
        <w:rPr>
          <w:rFonts w:ascii="Times New Roman" w:eastAsia="Times New Roman" w:hAnsi="Times New Roman" w:cs="Times New Roman"/>
          <w:sz w:val="24"/>
          <w:szCs w:val="24"/>
          <w:lang w:eastAsia="en-GB"/>
        </w:rPr>
        <w:t>c</w:t>
      </w:r>
      <w:r w:rsidRPr="00F06AF8">
        <w:rPr>
          <w:rFonts w:ascii="Times New Roman" w:eastAsia="Times New Roman" w:hAnsi="Times New Roman" w:cs="Times New Roman"/>
          <w:sz w:val="24"/>
          <w:szCs w:val="24"/>
          <w:lang w:eastAsia="en-GB"/>
        </w:rPr>
        <w:t>ourt’s judgment at the hearing today.</w:t>
      </w:r>
      <w:r w:rsidR="00F71944" w:rsidRPr="00F06AF8">
        <w:rPr>
          <w:rFonts w:ascii="Times New Roman" w:eastAsia="Times New Roman" w:hAnsi="Times New Roman" w:cs="Times New Roman"/>
          <w:sz w:val="24"/>
          <w:szCs w:val="24"/>
          <w:lang w:eastAsia="en-GB"/>
        </w:rPr>
        <w:t>]</w:t>
      </w:r>
    </w:p>
    <w:p w14:paraId="410D1576" w14:textId="71533903" w:rsidR="00CA0711" w:rsidRPr="00F06AF8" w:rsidRDefault="00EF06EA" w:rsidP="00DD333A">
      <w:pPr>
        <w:numPr>
          <w:ilvl w:val="0"/>
          <w:numId w:val="4"/>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section 31</w:t>
      </w:r>
      <w:r w:rsidR="00F90055" w:rsidRPr="00F90055">
        <w:rPr>
          <w:rFonts w:ascii="Times New Roman" w:eastAsia="Times New Roman" w:hAnsi="Times New Roman" w:cs="Times New Roman"/>
          <w:sz w:val="24"/>
          <w:szCs w:val="24"/>
          <w:lang w:eastAsia="en-GB"/>
        </w:rPr>
        <w:t xml:space="preserve"> </w:t>
      </w:r>
      <w:r w:rsidR="00F90055">
        <w:rPr>
          <w:rFonts w:ascii="Times New Roman" w:eastAsia="Times New Roman" w:hAnsi="Times New Roman" w:cs="Times New Roman"/>
          <w:sz w:val="24"/>
          <w:szCs w:val="24"/>
          <w:lang w:eastAsia="en-GB"/>
        </w:rPr>
        <w:t>Children Act 1989</w:t>
      </w:r>
      <w:r w:rsidRPr="00F06AF8">
        <w:rPr>
          <w:rFonts w:ascii="Times New Roman" w:eastAsia="Times New Roman" w:hAnsi="Times New Roman" w:cs="Times New Roman"/>
          <w:sz w:val="24"/>
          <w:szCs w:val="24"/>
          <w:lang w:eastAsia="en-GB"/>
        </w:rPr>
        <w:t xml:space="preserve"> threshold is agreed as set out in the </w:t>
      </w:r>
      <w:r w:rsidR="00F71944" w:rsidRPr="00F06AF8">
        <w:rPr>
          <w:rFonts w:ascii="Times New Roman" w:eastAsia="Times New Roman" w:hAnsi="Times New Roman" w:cs="Times New Roman"/>
          <w:sz w:val="24"/>
          <w:szCs w:val="24"/>
          <w:lang w:eastAsia="en-GB"/>
        </w:rPr>
        <w:t>application</w:t>
      </w:r>
      <w:r w:rsidR="008A5433" w:rsidRPr="00F06AF8">
        <w:rPr>
          <w:rFonts w:ascii="Times New Roman" w:eastAsia="Times New Roman" w:hAnsi="Times New Roman" w:cs="Times New Roman"/>
          <w:sz w:val="24"/>
          <w:szCs w:val="24"/>
          <w:lang w:eastAsia="en-GB"/>
        </w:rPr>
        <w:t xml:space="preserve"> </w:t>
      </w:r>
      <w:r w:rsidR="00F71944" w:rsidRPr="00F06AF8">
        <w:rPr>
          <w:rFonts w:ascii="Times New Roman" w:eastAsia="Times New Roman" w:hAnsi="Times New Roman" w:cs="Times New Roman"/>
          <w:sz w:val="24"/>
          <w:szCs w:val="24"/>
          <w:lang w:eastAsia="en-GB"/>
        </w:rPr>
        <w:t>/</w:t>
      </w:r>
      <w:r w:rsidR="008A5433" w:rsidRPr="00F06AF8">
        <w:rPr>
          <w:rFonts w:ascii="Times New Roman" w:eastAsia="Times New Roman" w:hAnsi="Times New Roman" w:cs="Times New Roman"/>
          <w:sz w:val="24"/>
          <w:szCs w:val="24"/>
          <w:lang w:eastAsia="en-GB"/>
        </w:rPr>
        <w:t xml:space="preserve"> threshold </w:t>
      </w:r>
      <w:r w:rsidRPr="00F06AF8">
        <w:rPr>
          <w:rFonts w:ascii="Times New Roman" w:eastAsia="Times New Roman" w:hAnsi="Times New Roman" w:cs="Times New Roman"/>
          <w:sz w:val="24"/>
          <w:szCs w:val="24"/>
          <w:lang w:eastAsia="en-GB"/>
        </w:rPr>
        <w:t>document dated [date].</w:t>
      </w:r>
    </w:p>
    <w:p w14:paraId="3F92678B" w14:textId="77777777" w:rsidR="00EF06EA" w:rsidRPr="00F06AF8" w:rsidRDefault="00EF06EA" w:rsidP="00DD333A">
      <w:pPr>
        <w:tabs>
          <w:tab w:val="num" w:pos="993"/>
        </w:tabs>
        <w:spacing w:after="0" w:line="360" w:lineRule="auto"/>
        <w:ind w:left="720"/>
        <w:jc w:val="both"/>
        <w:rPr>
          <w:rFonts w:ascii="Times New Roman" w:eastAsia="Times New Roman" w:hAnsi="Times New Roman" w:cs="Times New Roman"/>
          <w:b/>
          <w:smallCaps/>
          <w:sz w:val="24"/>
          <w:szCs w:val="24"/>
          <w:lang w:eastAsia="en-GB"/>
        </w:rPr>
      </w:pPr>
      <w:r w:rsidRPr="00F06AF8">
        <w:rPr>
          <w:rFonts w:ascii="Times New Roman" w:eastAsia="Times New Roman" w:hAnsi="Times New Roman" w:cs="Times New Roman"/>
          <w:b/>
          <w:smallCaps/>
          <w:sz w:val="24"/>
          <w:szCs w:val="24"/>
          <w:lang w:eastAsia="en-GB"/>
        </w:rPr>
        <w:t>(or)</w:t>
      </w:r>
    </w:p>
    <w:p w14:paraId="6E9B136A" w14:textId="080378C1" w:rsidR="00EF06EA" w:rsidRPr="00F06AF8" w:rsidRDefault="00EF06EA" w:rsidP="00DD333A">
      <w:pPr>
        <w:numPr>
          <w:ilvl w:val="0"/>
          <w:numId w:val="4"/>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section 31</w:t>
      </w:r>
      <w:r w:rsidR="00322C9C">
        <w:rPr>
          <w:rFonts w:ascii="Times New Roman" w:eastAsia="Times New Roman" w:hAnsi="Times New Roman" w:cs="Times New Roman"/>
          <w:sz w:val="24"/>
          <w:szCs w:val="24"/>
          <w:lang w:eastAsia="en-GB"/>
        </w:rPr>
        <w:t xml:space="preserve"> Children Act 1989</w:t>
      </w:r>
      <w:r w:rsidRPr="00F06AF8">
        <w:rPr>
          <w:rFonts w:ascii="Times New Roman" w:eastAsia="Times New Roman" w:hAnsi="Times New Roman" w:cs="Times New Roman"/>
          <w:sz w:val="24"/>
          <w:szCs w:val="24"/>
          <w:lang w:eastAsia="en-GB"/>
        </w:rPr>
        <w:t xml:space="preserve"> threshold is in dispute with respect to the following matters:</w:t>
      </w:r>
    </w:p>
    <w:p w14:paraId="4E44B421" w14:textId="77777777" w:rsidR="00EF06EA" w:rsidRPr="00F06AF8" w:rsidRDefault="00EF06EA" w:rsidP="00DD333A">
      <w:pPr>
        <w:numPr>
          <w:ilvl w:val="1"/>
          <w:numId w:val="4"/>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[summarise the allegation and dispute]; and</w:t>
      </w:r>
    </w:p>
    <w:p w14:paraId="3CBF421C" w14:textId="77777777" w:rsidR="00EF06EA" w:rsidRPr="00F06AF8" w:rsidRDefault="00EF06EA" w:rsidP="00DD333A">
      <w:pPr>
        <w:numPr>
          <w:ilvl w:val="1"/>
          <w:numId w:val="4"/>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[summarise the allegation and dispute].</w:t>
      </w:r>
    </w:p>
    <w:p w14:paraId="10580A23" w14:textId="174B0C4D" w:rsidR="00EF06EA" w:rsidRPr="00F06AF8" w:rsidRDefault="00EF06EA" w:rsidP="00DD333A">
      <w:pPr>
        <w:numPr>
          <w:ilvl w:val="0"/>
          <w:numId w:val="4"/>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 xml:space="preserve">By </w:t>
      </w:r>
      <w:r w:rsidR="001E7771">
        <w:rPr>
          <w:rFonts w:ascii="Times New Roman" w:eastAsia="Times New Roman" w:hAnsi="Times New Roman" w:cs="Times New Roman"/>
          <w:sz w:val="24"/>
          <w:szCs w:val="24"/>
          <w:lang w:eastAsia="en-GB"/>
        </w:rPr>
        <w:t>14:00</w:t>
      </w:r>
      <w:r w:rsidRPr="00F06AF8">
        <w:rPr>
          <w:rFonts w:ascii="Times New Roman" w:eastAsia="Times New Roman" w:hAnsi="Times New Roman" w:cs="Times New Roman"/>
          <w:sz w:val="24"/>
          <w:szCs w:val="24"/>
          <w:lang w:eastAsia="en-GB"/>
        </w:rPr>
        <w:t xml:space="preserve"> on [date</w:t>
      </w:r>
      <w:r w:rsidR="008F545B" w:rsidRPr="00F06AF8">
        <w:rPr>
          <w:rFonts w:ascii="Times New Roman" w:eastAsia="Calibri" w:hAnsi="Times New Roman" w:cs="Times New Roman"/>
          <w:iCs/>
          <w:sz w:val="24"/>
          <w:szCs w:val="24"/>
        </w:rPr>
        <w:t xml:space="preserve"> n</w:t>
      </w:r>
      <w:r w:rsidR="008F545B" w:rsidRPr="00F06AF8">
        <w:rPr>
          <w:rFonts w:ascii="Times New Roman" w:eastAsia="Calibri" w:hAnsi="Times New Roman" w:cs="Times New Roman"/>
          <w:sz w:val="24"/>
          <w:szCs w:val="24"/>
        </w:rPr>
        <w:t xml:space="preserve">o later than </w:t>
      </w:r>
      <w:r w:rsidR="001E7771">
        <w:rPr>
          <w:rFonts w:ascii="Times New Roman" w:eastAsia="Calibri" w:hAnsi="Times New Roman" w:cs="Times New Roman"/>
          <w:sz w:val="24"/>
          <w:szCs w:val="24"/>
        </w:rPr>
        <w:t>two</w:t>
      </w:r>
      <w:r w:rsidR="008F545B" w:rsidRPr="00F06AF8">
        <w:rPr>
          <w:rFonts w:ascii="Times New Roman" w:eastAsia="Calibri" w:hAnsi="Times New Roman" w:cs="Times New Roman"/>
          <w:sz w:val="24"/>
          <w:szCs w:val="24"/>
        </w:rPr>
        <w:t xml:space="preserve"> days before the </w:t>
      </w:r>
      <w:r w:rsidR="006B3C5D">
        <w:rPr>
          <w:rFonts w:ascii="Times New Roman" w:eastAsia="Calibri" w:hAnsi="Times New Roman" w:cs="Times New Roman"/>
          <w:sz w:val="24"/>
          <w:szCs w:val="24"/>
        </w:rPr>
        <w:t>c</w:t>
      </w:r>
      <w:r w:rsidR="006B3C5D" w:rsidRPr="006B3C5D">
        <w:rPr>
          <w:rFonts w:ascii="Times New Roman" w:eastAsia="Calibri" w:hAnsi="Times New Roman" w:cs="Times New Roman"/>
          <w:sz w:val="24"/>
          <w:szCs w:val="24"/>
        </w:rPr>
        <w:t>ase</w:t>
      </w:r>
      <w:r w:rsidR="006B3C5D">
        <w:rPr>
          <w:rFonts w:ascii="Times New Roman" w:eastAsia="Calibri" w:hAnsi="Times New Roman" w:cs="Times New Roman"/>
          <w:sz w:val="24"/>
          <w:szCs w:val="24"/>
        </w:rPr>
        <w:t xml:space="preserve"> </w:t>
      </w:r>
      <w:r w:rsidR="00D31A67" w:rsidRPr="00D31A67">
        <w:rPr>
          <w:rFonts w:ascii="Times New Roman" w:eastAsia="Calibri" w:hAnsi="Times New Roman" w:cs="Times New Roman"/>
          <w:sz w:val="24"/>
          <w:szCs w:val="24"/>
        </w:rPr>
        <w:t>management</w:t>
      </w:r>
      <w:r w:rsidR="006B3C5D" w:rsidRPr="006B3C5D">
        <w:rPr>
          <w:rFonts w:ascii="Times New Roman" w:eastAsia="Calibri" w:hAnsi="Times New Roman" w:cs="Times New Roman"/>
          <w:sz w:val="24"/>
          <w:szCs w:val="24"/>
        </w:rPr>
        <w:t xml:space="preserve"> hearing</w:t>
      </w:r>
      <w:r w:rsidRPr="00F06AF8">
        <w:rPr>
          <w:rFonts w:ascii="Times New Roman" w:eastAsia="Times New Roman" w:hAnsi="Times New Roman" w:cs="Times New Roman"/>
          <w:sz w:val="24"/>
          <w:szCs w:val="24"/>
          <w:lang w:eastAsia="en-GB"/>
        </w:rPr>
        <w:t xml:space="preserve">], the mother and the father shall each file and serve a response to the local authority’s threshold </w:t>
      </w:r>
      <w:r w:rsidR="0030490E" w:rsidRPr="00F06AF8">
        <w:rPr>
          <w:rFonts w:ascii="Times New Roman" w:eastAsia="Times New Roman" w:hAnsi="Times New Roman" w:cs="Times New Roman"/>
          <w:sz w:val="24"/>
          <w:szCs w:val="24"/>
          <w:lang w:eastAsia="en-GB"/>
        </w:rPr>
        <w:t>set out in the application</w:t>
      </w:r>
      <w:r w:rsidR="00693277" w:rsidRPr="00F06AF8">
        <w:rPr>
          <w:rFonts w:ascii="Times New Roman" w:eastAsia="Times New Roman" w:hAnsi="Times New Roman" w:cs="Times New Roman"/>
          <w:sz w:val="24"/>
          <w:szCs w:val="24"/>
          <w:lang w:eastAsia="en-GB"/>
        </w:rPr>
        <w:t xml:space="preserve"> </w:t>
      </w:r>
      <w:r w:rsidR="0030490E" w:rsidRPr="00F06AF8">
        <w:rPr>
          <w:rFonts w:ascii="Times New Roman" w:eastAsia="Times New Roman" w:hAnsi="Times New Roman" w:cs="Times New Roman"/>
          <w:sz w:val="24"/>
          <w:szCs w:val="24"/>
          <w:lang w:eastAsia="en-GB"/>
        </w:rPr>
        <w:t>/</w:t>
      </w:r>
      <w:r w:rsidR="00693277" w:rsidRPr="00F06AF8">
        <w:rPr>
          <w:rFonts w:ascii="Times New Roman" w:eastAsia="Times New Roman" w:hAnsi="Times New Roman" w:cs="Times New Roman"/>
          <w:sz w:val="24"/>
          <w:szCs w:val="24"/>
          <w:lang w:eastAsia="en-GB"/>
        </w:rPr>
        <w:t xml:space="preserve"> threshold </w:t>
      </w:r>
      <w:r w:rsidR="0030490E" w:rsidRPr="00F06AF8">
        <w:rPr>
          <w:rFonts w:ascii="Times New Roman" w:eastAsia="Times New Roman" w:hAnsi="Times New Roman" w:cs="Times New Roman"/>
          <w:sz w:val="24"/>
          <w:szCs w:val="24"/>
          <w:lang w:eastAsia="en-GB"/>
        </w:rPr>
        <w:t>d</w:t>
      </w:r>
      <w:r w:rsidRPr="00F06AF8">
        <w:rPr>
          <w:rFonts w:ascii="Times New Roman" w:eastAsia="Times New Roman" w:hAnsi="Times New Roman" w:cs="Times New Roman"/>
          <w:sz w:val="24"/>
          <w:szCs w:val="24"/>
          <w:lang w:eastAsia="en-GB"/>
        </w:rPr>
        <w:t xml:space="preserve">ocument </w:t>
      </w:r>
      <w:r w:rsidR="00EB5487" w:rsidRPr="00F06AF8">
        <w:rPr>
          <w:rFonts w:ascii="Times New Roman" w:eastAsia="Times New Roman" w:hAnsi="Times New Roman" w:cs="Times New Roman"/>
          <w:sz w:val="24"/>
          <w:szCs w:val="24"/>
          <w:lang w:eastAsia="en-GB"/>
        </w:rPr>
        <w:t xml:space="preserve">dated [date] </w:t>
      </w:r>
      <w:r w:rsidRPr="00F06AF8">
        <w:rPr>
          <w:rFonts w:ascii="Times New Roman" w:eastAsia="Times New Roman" w:hAnsi="Times New Roman" w:cs="Times New Roman"/>
          <w:sz w:val="24"/>
          <w:szCs w:val="24"/>
          <w:lang w:eastAsia="en-GB"/>
        </w:rPr>
        <w:t>in which they shall set out:</w:t>
      </w:r>
    </w:p>
    <w:p w14:paraId="1C898BA7" w14:textId="77777777" w:rsidR="00EF06EA" w:rsidRDefault="00EF06EA" w:rsidP="00DD333A">
      <w:pPr>
        <w:numPr>
          <w:ilvl w:val="1"/>
          <w:numId w:val="4"/>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lastRenderedPageBreak/>
        <w:t>the matters which are accepted;</w:t>
      </w:r>
    </w:p>
    <w:p w14:paraId="63BF3C37" w14:textId="77777777" w:rsidR="00EF06EA" w:rsidRDefault="00EF06EA" w:rsidP="00D25522">
      <w:pPr>
        <w:numPr>
          <w:ilvl w:val="1"/>
          <w:numId w:val="4"/>
        </w:numPr>
        <w:spacing w:after="0" w:line="360" w:lineRule="auto"/>
        <w:jc w:val="both"/>
        <w:rPr>
          <w:rFonts w:ascii="Times New Roman" w:eastAsia="Times New Roman" w:hAnsi="Times New Roman" w:cs="Times New Roman"/>
          <w:sz w:val="24"/>
          <w:szCs w:val="24"/>
          <w:lang w:eastAsia="en-GB"/>
        </w:rPr>
      </w:pPr>
      <w:r w:rsidRPr="00D25522">
        <w:rPr>
          <w:rFonts w:ascii="Times New Roman" w:eastAsia="Times New Roman" w:hAnsi="Times New Roman" w:cs="Times New Roman"/>
          <w:sz w:val="24"/>
          <w:szCs w:val="24"/>
          <w:lang w:eastAsia="en-GB"/>
        </w:rPr>
        <w:t>the matters which are disputed, and the basis upon which they are disputed; and</w:t>
      </w:r>
    </w:p>
    <w:p w14:paraId="3A75ECD0" w14:textId="525CBE8C" w:rsidR="00EF06EA" w:rsidRPr="00D25522" w:rsidRDefault="00D25522" w:rsidP="00D25522">
      <w:pPr>
        <w:numPr>
          <w:ilvl w:val="1"/>
          <w:numId w:val="4"/>
        </w:numPr>
        <w:spacing w:after="0"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 </w:t>
      </w:r>
      <w:r w:rsidR="00EF06EA" w:rsidRPr="00D25522">
        <w:rPr>
          <w:rFonts w:ascii="Times New Roman" w:eastAsia="Times New Roman" w:hAnsi="Times New Roman" w:cs="Times New Roman"/>
          <w:sz w:val="24"/>
          <w:szCs w:val="24"/>
          <w:lang w:eastAsia="en-GB"/>
        </w:rPr>
        <w:t>whether it is accepted that the section 31</w:t>
      </w:r>
      <w:r w:rsidR="00D31A67" w:rsidRPr="00D25522">
        <w:rPr>
          <w:rFonts w:ascii="Times New Roman" w:eastAsia="Times New Roman" w:hAnsi="Times New Roman" w:cs="Times New Roman"/>
          <w:sz w:val="24"/>
          <w:szCs w:val="24"/>
          <w:lang w:eastAsia="en-GB"/>
        </w:rPr>
        <w:t xml:space="preserve"> Children Act 1989</w:t>
      </w:r>
      <w:r w:rsidR="00EF06EA" w:rsidRPr="00D25522">
        <w:rPr>
          <w:rFonts w:ascii="Times New Roman" w:eastAsia="Times New Roman" w:hAnsi="Times New Roman" w:cs="Times New Roman"/>
          <w:sz w:val="24"/>
          <w:szCs w:val="24"/>
          <w:lang w:eastAsia="en-GB"/>
        </w:rPr>
        <w:t xml:space="preserve"> threshold is met.</w:t>
      </w:r>
    </w:p>
    <w:p w14:paraId="23B89A74" w14:textId="77777777" w:rsidR="00BC6835" w:rsidRPr="00BC6835" w:rsidRDefault="00BC6835" w:rsidP="00BC6835">
      <w:pPr>
        <w:numPr>
          <w:ilvl w:val="0"/>
          <w:numId w:val="4"/>
        </w:numPr>
        <w:tabs>
          <w:tab w:val="num" w:pos="567"/>
        </w:tabs>
        <w:spacing w:after="0" w:line="240" w:lineRule="auto"/>
        <w:jc w:val="both"/>
        <w:rPr>
          <w:rFonts w:ascii="Times New Roman" w:hAnsi="Times New Roman"/>
          <w:sz w:val="24"/>
          <w:szCs w:val="24"/>
        </w:rPr>
      </w:pPr>
      <w:r w:rsidRPr="00BC6835">
        <w:rPr>
          <w:rFonts w:ascii="Times New Roman" w:hAnsi="Times New Roman"/>
          <w:sz w:val="24"/>
          <w:szCs w:val="24"/>
        </w:rPr>
        <w:t xml:space="preserve">If the parents fail to respond to the schedule of findings in support of the threshold criteria, the </w:t>
      </w:r>
      <w:r w:rsidRPr="00BC6835">
        <w:rPr>
          <w:rFonts w:ascii="Times New Roman" w:eastAsia="Calibri" w:hAnsi="Times New Roman"/>
          <w:sz w:val="24"/>
          <w:szCs w:val="24"/>
        </w:rPr>
        <w:t>court</w:t>
      </w:r>
      <w:r w:rsidRPr="00BC6835">
        <w:rPr>
          <w:rFonts w:ascii="Times New Roman" w:hAnsi="Times New Roman"/>
          <w:sz w:val="24"/>
          <w:szCs w:val="24"/>
        </w:rPr>
        <w:t xml:space="preserve"> may proceed to consider [at the next hearing] / [at the issues resolution hearing] / [at the final hearing] whether the section 31(2) Children Act 1989 threshold criteria are established by reference to the written evidence filed by the local authority.</w:t>
      </w:r>
    </w:p>
    <w:p w14:paraId="4447AEFC" w14:textId="2906F0B6" w:rsidR="000914DE" w:rsidRPr="00BC6835" w:rsidRDefault="000914DE" w:rsidP="00BC6835">
      <w:pPr>
        <w:pStyle w:val="ListParagraph"/>
        <w:spacing w:after="0" w:line="360" w:lineRule="auto"/>
        <w:jc w:val="both"/>
        <w:rPr>
          <w:rFonts w:ascii="Times New Roman" w:eastAsia="Times New Roman" w:hAnsi="Times New Roman" w:cs="Times New Roman"/>
          <w:sz w:val="24"/>
          <w:szCs w:val="24"/>
          <w:lang w:eastAsia="en-GB"/>
        </w:rPr>
      </w:pPr>
    </w:p>
    <w:p w14:paraId="590AB171" w14:textId="77777777" w:rsidR="00EF06EA" w:rsidRPr="00F06AF8" w:rsidRDefault="00EF06EA" w:rsidP="00DD333A">
      <w:pPr>
        <w:spacing w:after="0" w:line="360" w:lineRule="auto"/>
        <w:jc w:val="both"/>
        <w:rPr>
          <w:rFonts w:ascii="Times New Roman" w:eastAsia="Times New Roman" w:hAnsi="Times New Roman" w:cs="Times New Roman"/>
          <w:sz w:val="24"/>
          <w:szCs w:val="24"/>
          <w:lang w:eastAsia="en-GB"/>
        </w:rPr>
      </w:pPr>
    </w:p>
    <w:p w14:paraId="63AD9DC6" w14:textId="3DE83647" w:rsidR="006D3E52" w:rsidRPr="0047094D" w:rsidRDefault="006D3E52" w:rsidP="00BB64EC">
      <w:pPr>
        <w:pStyle w:val="Heading2"/>
      </w:pPr>
      <w:r w:rsidRPr="0047094D">
        <w:t xml:space="preserve">Parents’ </w:t>
      </w:r>
      <w:r w:rsidR="00AC4C55" w:rsidRPr="0047094D">
        <w:t>I</w:t>
      </w:r>
      <w:r w:rsidRPr="0047094D">
        <w:t xml:space="preserve">nitial </w:t>
      </w:r>
      <w:r w:rsidR="00AC4C55" w:rsidRPr="0047094D">
        <w:t>S</w:t>
      </w:r>
      <w:r w:rsidRPr="0047094D">
        <w:t>tatement</w:t>
      </w:r>
    </w:p>
    <w:p w14:paraId="24ACD664" w14:textId="1ED51D11" w:rsidR="006D3E52" w:rsidRPr="00F06AF8" w:rsidRDefault="00AC4C55" w:rsidP="00DD333A">
      <w:pPr>
        <w:spacing w:after="0" w:line="360" w:lineRule="auto"/>
        <w:ind w:left="567"/>
        <w:jc w:val="both"/>
        <w:rPr>
          <w:rFonts w:ascii="Times New Roman" w:eastAsia="Calibri" w:hAnsi="Times New Roman" w:cs="Times New Roman"/>
          <w:sz w:val="24"/>
          <w:szCs w:val="24"/>
        </w:rPr>
      </w:pPr>
      <w:r w:rsidRPr="00F06AF8">
        <w:rPr>
          <w:rFonts w:ascii="Times New Roman" w:eastAsia="Calibri" w:hAnsi="Times New Roman" w:cs="Times New Roman"/>
          <w:sz w:val="24"/>
          <w:szCs w:val="24"/>
        </w:rPr>
        <w:t xml:space="preserve">By </w:t>
      </w:r>
      <w:r w:rsidR="008707B0">
        <w:rPr>
          <w:rFonts w:ascii="Times New Roman" w:eastAsia="Calibri" w:hAnsi="Times New Roman" w:cs="Times New Roman"/>
          <w:sz w:val="24"/>
          <w:szCs w:val="24"/>
        </w:rPr>
        <w:t>14:00</w:t>
      </w:r>
      <w:r w:rsidRPr="00F06AF8">
        <w:rPr>
          <w:rFonts w:ascii="Times New Roman" w:eastAsia="Calibri" w:hAnsi="Times New Roman" w:cs="Times New Roman"/>
          <w:sz w:val="24"/>
          <w:szCs w:val="24"/>
        </w:rPr>
        <w:t xml:space="preserve"> on [</w:t>
      </w:r>
      <w:r w:rsidRPr="00F06AF8">
        <w:rPr>
          <w:rFonts w:ascii="Times New Roman" w:eastAsia="Calibri" w:hAnsi="Times New Roman" w:cs="Times New Roman"/>
          <w:iCs/>
          <w:sz w:val="24"/>
          <w:szCs w:val="24"/>
        </w:rPr>
        <w:t>date n</w:t>
      </w:r>
      <w:r w:rsidRPr="00F06AF8">
        <w:rPr>
          <w:rFonts w:ascii="Times New Roman" w:eastAsia="Calibri" w:hAnsi="Times New Roman" w:cs="Times New Roman"/>
          <w:sz w:val="24"/>
          <w:szCs w:val="24"/>
        </w:rPr>
        <w:t xml:space="preserve">o later than </w:t>
      </w:r>
      <w:r w:rsidR="008707B0">
        <w:rPr>
          <w:rFonts w:ascii="Times New Roman" w:eastAsia="Calibri" w:hAnsi="Times New Roman" w:cs="Times New Roman"/>
          <w:sz w:val="24"/>
          <w:szCs w:val="24"/>
        </w:rPr>
        <w:t>two</w:t>
      </w:r>
      <w:r w:rsidRPr="00F06AF8">
        <w:rPr>
          <w:rFonts w:ascii="Times New Roman" w:eastAsia="Calibri" w:hAnsi="Times New Roman" w:cs="Times New Roman"/>
          <w:sz w:val="24"/>
          <w:szCs w:val="24"/>
        </w:rPr>
        <w:t xml:space="preserve"> days before the</w:t>
      </w:r>
      <w:r w:rsidR="007D5368">
        <w:rPr>
          <w:rFonts w:ascii="Times New Roman" w:eastAsia="Calibri" w:hAnsi="Times New Roman" w:cs="Times New Roman"/>
          <w:sz w:val="24"/>
          <w:szCs w:val="24"/>
        </w:rPr>
        <w:t xml:space="preserve"> c</w:t>
      </w:r>
      <w:r w:rsidR="007D5368" w:rsidRPr="006B3C5D">
        <w:rPr>
          <w:rFonts w:ascii="Times New Roman" w:eastAsia="Calibri" w:hAnsi="Times New Roman" w:cs="Times New Roman"/>
          <w:sz w:val="24"/>
          <w:szCs w:val="24"/>
        </w:rPr>
        <w:t>ase</w:t>
      </w:r>
      <w:r w:rsidR="007D5368">
        <w:rPr>
          <w:rFonts w:ascii="Times New Roman" w:eastAsia="Calibri" w:hAnsi="Times New Roman" w:cs="Times New Roman"/>
          <w:sz w:val="24"/>
          <w:szCs w:val="24"/>
        </w:rPr>
        <w:t xml:space="preserve"> </w:t>
      </w:r>
      <w:r w:rsidR="007D5368" w:rsidRPr="00D31A67">
        <w:rPr>
          <w:rFonts w:ascii="Times New Roman" w:eastAsia="Calibri" w:hAnsi="Times New Roman" w:cs="Times New Roman"/>
          <w:sz w:val="24"/>
          <w:szCs w:val="24"/>
        </w:rPr>
        <w:t>management</w:t>
      </w:r>
      <w:r w:rsidR="007D5368" w:rsidRPr="006B3C5D">
        <w:rPr>
          <w:rFonts w:ascii="Times New Roman" w:eastAsia="Calibri" w:hAnsi="Times New Roman" w:cs="Times New Roman"/>
          <w:sz w:val="24"/>
          <w:szCs w:val="24"/>
        </w:rPr>
        <w:t xml:space="preserve"> hearing</w:t>
      </w:r>
      <w:r w:rsidRPr="00F06AF8">
        <w:rPr>
          <w:rFonts w:ascii="Times New Roman" w:eastAsia="Calibri" w:hAnsi="Times New Roman" w:cs="Times New Roman"/>
          <w:sz w:val="24"/>
          <w:szCs w:val="24"/>
        </w:rPr>
        <w:t>]</w:t>
      </w:r>
      <w:r w:rsidR="00E10C10" w:rsidRPr="00F06AF8">
        <w:rPr>
          <w:rFonts w:ascii="Times New Roman" w:eastAsia="Calibri" w:hAnsi="Times New Roman" w:cs="Times New Roman"/>
          <w:sz w:val="24"/>
          <w:szCs w:val="24"/>
        </w:rPr>
        <w:t>,</w:t>
      </w:r>
      <w:r w:rsidRPr="00F06AF8">
        <w:rPr>
          <w:rFonts w:ascii="Times New Roman" w:eastAsia="Calibri" w:hAnsi="Times New Roman" w:cs="Times New Roman"/>
          <w:sz w:val="24"/>
          <w:szCs w:val="24"/>
        </w:rPr>
        <w:t xml:space="preserve"> </w:t>
      </w:r>
      <w:r w:rsidR="00B54A82" w:rsidRPr="00F06AF8">
        <w:rPr>
          <w:rFonts w:ascii="Times New Roman" w:eastAsia="Calibri" w:hAnsi="Times New Roman" w:cs="Times New Roman"/>
          <w:sz w:val="24"/>
          <w:szCs w:val="24"/>
        </w:rPr>
        <w:t>t</w:t>
      </w:r>
      <w:r w:rsidR="006D3E52" w:rsidRPr="00F06AF8">
        <w:rPr>
          <w:rFonts w:ascii="Times New Roman" w:eastAsia="Calibri" w:hAnsi="Times New Roman" w:cs="Times New Roman"/>
          <w:sz w:val="24"/>
          <w:szCs w:val="24"/>
        </w:rPr>
        <w:t>he mother</w:t>
      </w:r>
      <w:r w:rsidR="00EB5487" w:rsidRPr="00F06AF8">
        <w:rPr>
          <w:rFonts w:ascii="Times New Roman" w:eastAsia="Calibri" w:hAnsi="Times New Roman" w:cs="Times New Roman"/>
          <w:sz w:val="24"/>
          <w:szCs w:val="24"/>
        </w:rPr>
        <w:t xml:space="preserve"> and the father </w:t>
      </w:r>
      <w:r w:rsidR="00E10C10" w:rsidRPr="00F06AF8">
        <w:rPr>
          <w:rFonts w:ascii="Times New Roman" w:eastAsia="Calibri" w:hAnsi="Times New Roman" w:cs="Times New Roman"/>
          <w:sz w:val="24"/>
          <w:szCs w:val="24"/>
        </w:rPr>
        <w:t>shall</w:t>
      </w:r>
      <w:r w:rsidR="006D3E52" w:rsidRPr="00F06AF8">
        <w:rPr>
          <w:rFonts w:ascii="Times New Roman" w:eastAsia="Calibri" w:hAnsi="Times New Roman" w:cs="Times New Roman"/>
          <w:sz w:val="24"/>
          <w:szCs w:val="24"/>
        </w:rPr>
        <w:t xml:space="preserve"> </w:t>
      </w:r>
      <w:r w:rsidR="007371EB">
        <w:rPr>
          <w:rFonts w:ascii="Times New Roman" w:eastAsia="Calibri" w:hAnsi="Times New Roman" w:cs="Times New Roman"/>
          <w:sz w:val="24"/>
          <w:szCs w:val="24"/>
        </w:rPr>
        <w:t>each file and serve</w:t>
      </w:r>
      <w:r w:rsidR="00BA6395">
        <w:rPr>
          <w:rFonts w:ascii="Times New Roman" w:eastAsia="Calibri" w:hAnsi="Times New Roman" w:cs="Times New Roman"/>
          <w:sz w:val="24"/>
          <w:szCs w:val="24"/>
        </w:rPr>
        <w:t xml:space="preserve"> </w:t>
      </w:r>
      <w:r w:rsidR="006D3E52" w:rsidRPr="00F06AF8">
        <w:rPr>
          <w:rFonts w:ascii="Times New Roman" w:eastAsia="Calibri" w:hAnsi="Times New Roman" w:cs="Times New Roman"/>
          <w:sz w:val="24"/>
          <w:szCs w:val="24"/>
        </w:rPr>
        <w:t>a statement setting out:</w:t>
      </w:r>
    </w:p>
    <w:p w14:paraId="256C89E2" w14:textId="6FF986B1" w:rsidR="006D3E52" w:rsidRPr="00F06AF8" w:rsidRDefault="006D3E52" w:rsidP="00C668BA">
      <w:pPr>
        <w:pStyle w:val="ListParagraph"/>
        <w:numPr>
          <w:ilvl w:val="1"/>
          <w:numId w:val="34"/>
        </w:numPr>
        <w:spacing w:after="0" w:line="360" w:lineRule="auto"/>
        <w:jc w:val="both"/>
        <w:rPr>
          <w:rFonts w:ascii="Times New Roman" w:eastAsia="Calibri" w:hAnsi="Times New Roman" w:cs="Times New Roman"/>
          <w:sz w:val="24"/>
          <w:szCs w:val="24"/>
        </w:rPr>
      </w:pPr>
      <w:r w:rsidRPr="00F06AF8">
        <w:rPr>
          <w:rFonts w:ascii="Times New Roman" w:eastAsia="Calibri" w:hAnsi="Times New Roman" w:cs="Times New Roman"/>
          <w:sz w:val="24"/>
          <w:szCs w:val="24"/>
        </w:rPr>
        <w:t>a response to the local authority</w:t>
      </w:r>
      <w:r w:rsidR="00E10C10" w:rsidRPr="00F06AF8">
        <w:rPr>
          <w:rFonts w:ascii="Times New Roman" w:eastAsia="Calibri" w:hAnsi="Times New Roman" w:cs="Times New Roman"/>
          <w:sz w:val="24"/>
          <w:szCs w:val="24"/>
        </w:rPr>
        <w:t>’s</w:t>
      </w:r>
      <w:r w:rsidRPr="00F06AF8">
        <w:rPr>
          <w:rFonts w:ascii="Times New Roman" w:eastAsia="Calibri" w:hAnsi="Times New Roman" w:cs="Times New Roman"/>
          <w:sz w:val="24"/>
          <w:szCs w:val="24"/>
        </w:rPr>
        <w:t xml:space="preserve"> evidence to date;</w:t>
      </w:r>
    </w:p>
    <w:p w14:paraId="4FF25BD2" w14:textId="40D304A9" w:rsidR="006D3E52" w:rsidRPr="00F06AF8" w:rsidRDefault="006D3E52" w:rsidP="00C668BA">
      <w:pPr>
        <w:numPr>
          <w:ilvl w:val="1"/>
          <w:numId w:val="34"/>
        </w:numPr>
        <w:spacing w:after="0" w:line="360" w:lineRule="auto"/>
        <w:jc w:val="both"/>
        <w:rPr>
          <w:rFonts w:ascii="Times New Roman" w:eastAsia="Calibri" w:hAnsi="Times New Roman" w:cs="Times New Roman"/>
          <w:sz w:val="24"/>
          <w:szCs w:val="24"/>
        </w:rPr>
      </w:pPr>
      <w:r w:rsidRPr="00F06AF8">
        <w:rPr>
          <w:rFonts w:ascii="Times New Roman" w:eastAsia="Calibri" w:hAnsi="Times New Roman" w:cs="Times New Roman"/>
          <w:sz w:val="24"/>
          <w:szCs w:val="24"/>
        </w:rPr>
        <w:t xml:space="preserve">the parent’s proposals for the placement of the child[ren] both in the immediate and </w:t>
      </w:r>
      <w:r w:rsidR="00E10C10" w:rsidRPr="00F06AF8">
        <w:rPr>
          <w:rFonts w:ascii="Times New Roman" w:eastAsia="Calibri" w:hAnsi="Times New Roman" w:cs="Times New Roman"/>
          <w:sz w:val="24"/>
          <w:szCs w:val="24"/>
        </w:rPr>
        <w:t xml:space="preserve">the </w:t>
      </w:r>
      <w:r w:rsidRPr="00F06AF8">
        <w:rPr>
          <w:rFonts w:ascii="Times New Roman" w:eastAsia="Calibri" w:hAnsi="Times New Roman" w:cs="Times New Roman"/>
          <w:sz w:val="24"/>
          <w:szCs w:val="24"/>
        </w:rPr>
        <w:t>long term</w:t>
      </w:r>
      <w:r w:rsidR="00BA6395">
        <w:rPr>
          <w:rFonts w:ascii="Times New Roman" w:eastAsia="Calibri" w:hAnsi="Times New Roman" w:cs="Times New Roman"/>
          <w:sz w:val="24"/>
          <w:szCs w:val="24"/>
        </w:rPr>
        <w:t xml:space="preserve">, </w:t>
      </w:r>
      <w:r w:rsidR="005F3F0B">
        <w:rPr>
          <w:rFonts w:ascii="Times New Roman" w:eastAsia="Calibri" w:hAnsi="Times New Roman" w:cs="Times New Roman"/>
          <w:sz w:val="24"/>
          <w:szCs w:val="24"/>
        </w:rPr>
        <w:t>i</w:t>
      </w:r>
      <w:r w:rsidR="0003416B" w:rsidRPr="0003416B">
        <w:rPr>
          <w:rFonts w:ascii="Times New Roman" w:eastAsia="Calibri" w:hAnsi="Times New Roman" w:cs="Times New Roman"/>
          <w:sz w:val="24"/>
          <w:szCs w:val="24"/>
        </w:rPr>
        <w:t>ncluding the</w:t>
      </w:r>
      <w:r w:rsidR="0003416B">
        <w:rPr>
          <w:rFonts w:ascii="Times New Roman" w:eastAsia="Calibri" w:hAnsi="Times New Roman" w:cs="Times New Roman"/>
          <w:sz w:val="24"/>
          <w:szCs w:val="24"/>
        </w:rPr>
        <w:t xml:space="preserve"> id</w:t>
      </w:r>
      <w:r w:rsidR="005F3F0B">
        <w:rPr>
          <w:rFonts w:ascii="Times New Roman" w:eastAsia="Calibri" w:hAnsi="Times New Roman" w:cs="Times New Roman"/>
          <w:sz w:val="24"/>
          <w:szCs w:val="24"/>
        </w:rPr>
        <w:t>e</w:t>
      </w:r>
      <w:r w:rsidR="00D712F1" w:rsidRPr="00D712F1">
        <w:rPr>
          <w:rFonts w:ascii="Times New Roman" w:eastAsia="Calibri" w:hAnsi="Times New Roman" w:cs="Times New Roman"/>
          <w:sz w:val="24"/>
          <w:szCs w:val="24"/>
        </w:rPr>
        <w:t>ntity and whereabouts of all relatives and friends who</w:t>
      </w:r>
      <w:r w:rsidR="005F3F0B">
        <w:rPr>
          <w:rFonts w:ascii="Times New Roman" w:eastAsia="Calibri" w:hAnsi="Times New Roman" w:cs="Times New Roman"/>
          <w:sz w:val="24"/>
          <w:szCs w:val="24"/>
        </w:rPr>
        <w:t>m they</w:t>
      </w:r>
      <w:r w:rsidR="00D712F1" w:rsidRPr="00D712F1">
        <w:rPr>
          <w:rFonts w:ascii="Times New Roman" w:eastAsia="Calibri" w:hAnsi="Times New Roman" w:cs="Times New Roman"/>
          <w:sz w:val="24"/>
          <w:szCs w:val="24"/>
        </w:rPr>
        <w:t xml:space="preserve"> propose be considered by the court</w:t>
      </w:r>
      <w:r w:rsidR="009D32D1">
        <w:rPr>
          <w:rFonts w:ascii="Times New Roman" w:eastAsia="Calibri" w:hAnsi="Times New Roman" w:cs="Times New Roman"/>
          <w:sz w:val="24"/>
          <w:szCs w:val="24"/>
        </w:rPr>
        <w:t xml:space="preserve"> </w:t>
      </w:r>
      <w:r w:rsidR="00D712F1">
        <w:rPr>
          <w:rFonts w:ascii="Times New Roman" w:eastAsia="Calibri" w:hAnsi="Times New Roman" w:cs="Times New Roman"/>
          <w:sz w:val="24"/>
          <w:szCs w:val="24"/>
        </w:rPr>
        <w:t>[</w:t>
      </w:r>
      <w:r w:rsidR="00D712F1" w:rsidRPr="00D712F1">
        <w:rPr>
          <w:rFonts w:ascii="Times New Roman" w:eastAsia="Calibri" w:hAnsi="Times New Roman" w:cs="Times New Roman"/>
          <w:sz w:val="24"/>
          <w:szCs w:val="24"/>
        </w:rPr>
        <w:t>see paragraph 14 below</w:t>
      </w:r>
      <w:r w:rsidR="00D712F1">
        <w:rPr>
          <w:rFonts w:ascii="Times New Roman" w:eastAsia="Calibri" w:hAnsi="Times New Roman" w:cs="Times New Roman"/>
          <w:sz w:val="24"/>
          <w:szCs w:val="24"/>
        </w:rPr>
        <w:t>]</w:t>
      </w:r>
      <w:r w:rsidRPr="00F06AF8">
        <w:rPr>
          <w:rFonts w:ascii="Times New Roman" w:eastAsia="Calibri" w:hAnsi="Times New Roman" w:cs="Times New Roman"/>
          <w:sz w:val="24"/>
          <w:szCs w:val="24"/>
        </w:rPr>
        <w:t>;</w:t>
      </w:r>
    </w:p>
    <w:p w14:paraId="41EB8FE7" w14:textId="7D95D8B2" w:rsidR="006D3E52" w:rsidRPr="00F06AF8" w:rsidRDefault="006D3E52" w:rsidP="00C668BA">
      <w:pPr>
        <w:numPr>
          <w:ilvl w:val="1"/>
          <w:numId w:val="34"/>
        </w:numPr>
        <w:spacing w:after="0" w:line="360" w:lineRule="auto"/>
        <w:jc w:val="both"/>
        <w:rPr>
          <w:rFonts w:ascii="Times New Roman" w:eastAsia="Calibri" w:hAnsi="Times New Roman" w:cs="Times New Roman"/>
          <w:sz w:val="24"/>
          <w:szCs w:val="24"/>
        </w:rPr>
      </w:pPr>
      <w:r w:rsidRPr="00F06AF8">
        <w:rPr>
          <w:rFonts w:ascii="Times New Roman" w:eastAsia="Calibri" w:hAnsi="Times New Roman" w:cs="Times New Roman"/>
          <w:sz w:val="24"/>
          <w:szCs w:val="24"/>
        </w:rPr>
        <w:t xml:space="preserve">any other matters relevant to the issues before the </w:t>
      </w:r>
      <w:r w:rsidR="00022411">
        <w:rPr>
          <w:rFonts w:ascii="Times New Roman" w:eastAsia="Calibri" w:hAnsi="Times New Roman" w:cs="Times New Roman"/>
          <w:sz w:val="24"/>
          <w:szCs w:val="24"/>
        </w:rPr>
        <w:t>c</w:t>
      </w:r>
      <w:r w:rsidRPr="00F06AF8">
        <w:rPr>
          <w:rFonts w:ascii="Times New Roman" w:eastAsia="Calibri" w:hAnsi="Times New Roman" w:cs="Times New Roman"/>
          <w:sz w:val="24"/>
          <w:szCs w:val="24"/>
        </w:rPr>
        <w:t>ourt and the welfare of the child[ren]</w:t>
      </w:r>
      <w:r w:rsidR="009D32D1">
        <w:rPr>
          <w:rFonts w:ascii="Times New Roman" w:eastAsia="Calibri" w:hAnsi="Times New Roman" w:cs="Times New Roman"/>
          <w:sz w:val="24"/>
          <w:szCs w:val="24"/>
        </w:rPr>
        <w:t xml:space="preserve"> [see paragraph 24 of the </w:t>
      </w:r>
      <w:r w:rsidR="00B16939">
        <w:rPr>
          <w:rFonts w:ascii="Times New Roman" w:eastAsia="Calibri" w:hAnsi="Times New Roman" w:cs="Times New Roman"/>
          <w:sz w:val="24"/>
          <w:szCs w:val="24"/>
        </w:rPr>
        <w:t xml:space="preserve">Midlands Circuit – Practice Note – Public Law </w:t>
      </w:r>
      <w:r w:rsidR="00BB00B9">
        <w:rPr>
          <w:rFonts w:ascii="Times New Roman" w:eastAsia="Calibri" w:hAnsi="Times New Roman" w:cs="Times New Roman"/>
          <w:sz w:val="24"/>
          <w:szCs w:val="24"/>
        </w:rPr>
        <w:t>–</w:t>
      </w:r>
      <w:r w:rsidR="00B16939">
        <w:rPr>
          <w:rFonts w:ascii="Times New Roman" w:eastAsia="Calibri" w:hAnsi="Times New Roman" w:cs="Times New Roman"/>
          <w:sz w:val="24"/>
          <w:szCs w:val="24"/>
        </w:rPr>
        <w:t xml:space="preserve"> 21</w:t>
      </w:r>
      <w:r w:rsidR="00BB00B9">
        <w:rPr>
          <w:rFonts w:ascii="Times New Roman" w:eastAsia="Calibri" w:hAnsi="Times New Roman" w:cs="Times New Roman"/>
          <w:sz w:val="24"/>
          <w:szCs w:val="24"/>
        </w:rPr>
        <w:t xml:space="preserve"> May 2026]</w:t>
      </w:r>
      <w:r w:rsidRPr="00F06AF8">
        <w:rPr>
          <w:rFonts w:ascii="Times New Roman" w:eastAsia="Calibri" w:hAnsi="Times New Roman" w:cs="Times New Roman"/>
          <w:sz w:val="24"/>
          <w:szCs w:val="24"/>
        </w:rPr>
        <w:t>.</w:t>
      </w:r>
    </w:p>
    <w:p w14:paraId="611D02AF" w14:textId="77777777" w:rsidR="006D3E52" w:rsidRPr="00F06AF8" w:rsidRDefault="006D3E52" w:rsidP="00C668BA">
      <w:pPr>
        <w:spacing w:after="0" w:line="360" w:lineRule="auto"/>
        <w:ind w:left="360"/>
        <w:jc w:val="both"/>
        <w:rPr>
          <w:rFonts w:ascii="Times New Roman" w:eastAsia="Times New Roman" w:hAnsi="Times New Roman" w:cs="Times New Roman"/>
          <w:b/>
          <w:sz w:val="24"/>
          <w:szCs w:val="24"/>
          <w:lang w:eastAsia="en-GB"/>
        </w:rPr>
      </w:pPr>
    </w:p>
    <w:p w14:paraId="0A4619A4" w14:textId="04FC60DF" w:rsidR="00EF06EA" w:rsidRDefault="00EF06EA" w:rsidP="00C668BA">
      <w:pPr>
        <w:numPr>
          <w:ilvl w:val="0"/>
          <w:numId w:val="3"/>
        </w:numPr>
        <w:spacing w:after="0" w:line="360" w:lineRule="auto"/>
        <w:jc w:val="both"/>
        <w:rPr>
          <w:rFonts w:ascii="Times New Roman" w:eastAsia="Times New Roman" w:hAnsi="Times New Roman" w:cs="Times New Roman"/>
          <w:b/>
          <w:sz w:val="24"/>
          <w:szCs w:val="24"/>
          <w:lang w:eastAsia="en-GB"/>
        </w:rPr>
      </w:pPr>
      <w:r w:rsidRPr="00F06AF8">
        <w:rPr>
          <w:rFonts w:ascii="Times New Roman" w:eastAsia="Times New Roman" w:hAnsi="Times New Roman" w:cs="Times New Roman"/>
          <w:b/>
          <w:sz w:val="24"/>
          <w:szCs w:val="24"/>
          <w:lang w:eastAsia="en-GB"/>
        </w:rPr>
        <w:t>Identification of People to be Assessed as Potential Carers for the Child(ren)</w:t>
      </w:r>
    </w:p>
    <w:p w14:paraId="12724E95" w14:textId="0E86F4C6" w:rsidR="00F56920" w:rsidRPr="00F56920" w:rsidRDefault="00F56920" w:rsidP="00F56920">
      <w:pPr>
        <w:pStyle w:val="ListParagraph"/>
        <w:numPr>
          <w:ilvl w:val="1"/>
          <w:numId w:val="36"/>
        </w:numPr>
        <w:spacing w:after="0" w:line="360" w:lineRule="auto"/>
        <w:jc w:val="both"/>
        <w:outlineLvl w:val="0"/>
        <w:rPr>
          <w:rFonts w:ascii="Times New Roman" w:eastAsia="Times New Roman" w:hAnsi="Times New Roman" w:cs="Times New Roman"/>
          <w:sz w:val="24"/>
          <w:szCs w:val="20"/>
          <w:lang w:eastAsia="en-GB"/>
        </w:rPr>
      </w:pPr>
      <w:r w:rsidRPr="00F56920">
        <w:rPr>
          <w:rFonts w:ascii="Times New Roman" w:eastAsia="Times New Roman" w:hAnsi="Times New Roman"/>
          <w:szCs w:val="20"/>
          <w:lang w:eastAsia="en-GB"/>
        </w:rPr>
        <w:t>The number of alternative carers that the parents are permitted to put forward is limited to a maximum of three per parent or four per child. No more than 3 viability assessments shall be progressed. There should then be a progression of a full connected persons assessment with respect to the most realistic carer (this determination to include consultation with the parents, preferably at a family group conference)</w:t>
      </w:r>
    </w:p>
    <w:p w14:paraId="3E525709" w14:textId="65AD2D3A" w:rsidR="00EF06EA" w:rsidRPr="00F143B4" w:rsidRDefault="009E12C4" w:rsidP="00C668BA">
      <w:pPr>
        <w:pStyle w:val="ListParagraph"/>
        <w:numPr>
          <w:ilvl w:val="1"/>
          <w:numId w:val="36"/>
        </w:numPr>
        <w:spacing w:after="0" w:line="360" w:lineRule="auto"/>
        <w:jc w:val="both"/>
        <w:outlineLvl w:val="0"/>
        <w:rPr>
          <w:rFonts w:ascii="Times New Roman" w:eastAsia="Times New Roman" w:hAnsi="Times New Roman" w:cs="Times New Roman"/>
          <w:sz w:val="24"/>
          <w:szCs w:val="20"/>
          <w:lang w:eastAsia="en-GB"/>
        </w:rPr>
      </w:pPr>
      <w:r w:rsidRPr="00512665">
        <w:rPr>
          <w:rFonts w:ascii="Times New Roman" w:eastAsia="Calibri" w:hAnsi="Times New Roman" w:cs="Times New Roman"/>
          <w:sz w:val="24"/>
          <w:szCs w:val="24"/>
        </w:rPr>
        <w:t>B</w:t>
      </w:r>
      <w:r w:rsidR="003B3BCF" w:rsidRPr="00512665">
        <w:rPr>
          <w:rFonts w:ascii="Times New Roman" w:eastAsia="Calibri" w:hAnsi="Times New Roman" w:cs="Times New Roman"/>
          <w:sz w:val="24"/>
          <w:szCs w:val="24"/>
        </w:rPr>
        <w:t xml:space="preserve">y </w:t>
      </w:r>
      <w:r w:rsidR="00022411" w:rsidRPr="00512665">
        <w:rPr>
          <w:rFonts w:ascii="Times New Roman" w:eastAsia="Calibri" w:hAnsi="Times New Roman" w:cs="Times New Roman"/>
          <w:sz w:val="24"/>
          <w:szCs w:val="24"/>
        </w:rPr>
        <w:t>14:00</w:t>
      </w:r>
      <w:r w:rsidR="003B3BCF" w:rsidRPr="00512665">
        <w:rPr>
          <w:rFonts w:ascii="Times New Roman" w:eastAsia="Calibri" w:hAnsi="Times New Roman" w:cs="Times New Roman"/>
          <w:sz w:val="24"/>
          <w:szCs w:val="24"/>
        </w:rPr>
        <w:t xml:space="preserve"> on [</w:t>
      </w:r>
      <w:r w:rsidR="003B3BCF" w:rsidRPr="00512665">
        <w:rPr>
          <w:rFonts w:ascii="Times New Roman" w:eastAsia="Calibri" w:hAnsi="Times New Roman" w:cs="Times New Roman"/>
          <w:iCs/>
          <w:sz w:val="24"/>
          <w:szCs w:val="24"/>
        </w:rPr>
        <w:t>date n</w:t>
      </w:r>
      <w:r w:rsidR="003B3BCF" w:rsidRPr="00512665">
        <w:rPr>
          <w:rFonts w:ascii="Times New Roman" w:eastAsia="Calibri" w:hAnsi="Times New Roman" w:cs="Times New Roman"/>
          <w:sz w:val="24"/>
          <w:szCs w:val="24"/>
        </w:rPr>
        <w:t xml:space="preserve">o later than </w:t>
      </w:r>
      <w:r w:rsidR="00022411" w:rsidRPr="00512665">
        <w:rPr>
          <w:rFonts w:ascii="Times New Roman" w:eastAsia="Calibri" w:hAnsi="Times New Roman" w:cs="Times New Roman"/>
          <w:sz w:val="24"/>
          <w:szCs w:val="24"/>
        </w:rPr>
        <w:t>two</w:t>
      </w:r>
      <w:r w:rsidR="003B3BCF" w:rsidRPr="00512665">
        <w:rPr>
          <w:rFonts w:ascii="Times New Roman" w:eastAsia="Calibri" w:hAnsi="Times New Roman" w:cs="Times New Roman"/>
          <w:sz w:val="24"/>
          <w:szCs w:val="24"/>
        </w:rPr>
        <w:t xml:space="preserve"> days before the </w:t>
      </w:r>
      <w:r w:rsidR="00C668BA">
        <w:rPr>
          <w:rFonts w:ascii="Times New Roman" w:eastAsia="Calibri" w:hAnsi="Times New Roman" w:cs="Times New Roman"/>
          <w:sz w:val="24"/>
          <w:szCs w:val="24"/>
        </w:rPr>
        <w:t>c</w:t>
      </w:r>
      <w:r w:rsidR="00C668BA" w:rsidRPr="006B3C5D">
        <w:rPr>
          <w:rFonts w:ascii="Times New Roman" w:eastAsia="Calibri" w:hAnsi="Times New Roman" w:cs="Times New Roman"/>
          <w:sz w:val="24"/>
          <w:szCs w:val="24"/>
        </w:rPr>
        <w:t>ase</w:t>
      </w:r>
      <w:r w:rsidR="00C668BA">
        <w:rPr>
          <w:rFonts w:ascii="Times New Roman" w:eastAsia="Calibri" w:hAnsi="Times New Roman" w:cs="Times New Roman"/>
          <w:sz w:val="24"/>
          <w:szCs w:val="24"/>
        </w:rPr>
        <w:t xml:space="preserve"> </w:t>
      </w:r>
      <w:r w:rsidR="00C668BA" w:rsidRPr="00D31A67">
        <w:rPr>
          <w:rFonts w:ascii="Times New Roman" w:eastAsia="Calibri" w:hAnsi="Times New Roman" w:cs="Times New Roman"/>
          <w:sz w:val="24"/>
          <w:szCs w:val="24"/>
        </w:rPr>
        <w:t>management</w:t>
      </w:r>
      <w:r w:rsidR="00C668BA" w:rsidRPr="006B3C5D">
        <w:rPr>
          <w:rFonts w:ascii="Times New Roman" w:eastAsia="Calibri" w:hAnsi="Times New Roman" w:cs="Times New Roman"/>
          <w:sz w:val="24"/>
          <w:szCs w:val="24"/>
        </w:rPr>
        <w:t xml:space="preserve"> hearing</w:t>
      </w:r>
      <w:r w:rsidR="003B3BCF" w:rsidRPr="00512665">
        <w:rPr>
          <w:rFonts w:ascii="Times New Roman" w:eastAsia="Calibri" w:hAnsi="Times New Roman" w:cs="Times New Roman"/>
          <w:sz w:val="24"/>
          <w:szCs w:val="24"/>
        </w:rPr>
        <w:t>]</w:t>
      </w:r>
      <w:r w:rsidRPr="00512665">
        <w:rPr>
          <w:rFonts w:ascii="Times New Roman" w:eastAsia="Calibri" w:hAnsi="Times New Roman" w:cs="Times New Roman"/>
          <w:sz w:val="24"/>
          <w:szCs w:val="24"/>
        </w:rPr>
        <w:t>, t</w:t>
      </w:r>
      <w:r w:rsidR="00EF06EA" w:rsidRPr="00512665">
        <w:rPr>
          <w:rFonts w:ascii="Times New Roman" w:eastAsia="Times New Roman" w:hAnsi="Times New Roman" w:cs="Times New Roman"/>
          <w:sz w:val="24"/>
          <w:szCs w:val="24"/>
          <w:lang w:eastAsia="en-GB"/>
        </w:rPr>
        <w:t xml:space="preserve">he mother and the father shall provide the local authority with the details (including </w:t>
      </w:r>
      <w:r w:rsidR="002077A9">
        <w:rPr>
          <w:rFonts w:ascii="Times New Roman" w:eastAsia="Times New Roman" w:hAnsi="Times New Roman" w:cs="Times New Roman"/>
          <w:sz w:val="24"/>
          <w:szCs w:val="24"/>
          <w:lang w:eastAsia="en-GB"/>
        </w:rPr>
        <w:t xml:space="preserve">full names, </w:t>
      </w:r>
      <w:r w:rsidR="00966AB2">
        <w:rPr>
          <w:rFonts w:ascii="Times New Roman" w:eastAsia="Times New Roman" w:hAnsi="Times New Roman" w:cs="Times New Roman"/>
          <w:sz w:val="24"/>
          <w:szCs w:val="24"/>
          <w:lang w:eastAsia="en-GB"/>
        </w:rPr>
        <w:t>addresses, phone numbers and e-mail addresses</w:t>
      </w:r>
      <w:r w:rsidR="00EF06EA" w:rsidRPr="00512665">
        <w:rPr>
          <w:rFonts w:ascii="Times New Roman" w:eastAsia="Times New Roman" w:hAnsi="Times New Roman" w:cs="Times New Roman"/>
          <w:sz w:val="24"/>
          <w:szCs w:val="24"/>
          <w:lang w:eastAsia="en-GB"/>
        </w:rPr>
        <w:t>) of any persons they wish to be considered as alternative carers for the child[ren] in the event that the child[ren] cannot be returned to or remain with the parents. If the parents fail to comply with this direction, it may mean that any person put forward later cannot be considered because of the delay it would cause to the timetable for the child[ren].</w:t>
      </w:r>
    </w:p>
    <w:p w14:paraId="3E027761" w14:textId="1CD45226" w:rsidR="00F143B4" w:rsidRPr="00512665" w:rsidRDefault="00D5719C" w:rsidP="00C668BA">
      <w:pPr>
        <w:pStyle w:val="ListParagraph"/>
        <w:numPr>
          <w:ilvl w:val="1"/>
          <w:numId w:val="36"/>
        </w:numPr>
        <w:spacing w:after="0" w:line="360" w:lineRule="auto"/>
        <w:jc w:val="both"/>
        <w:outlineLvl w:val="0"/>
        <w:rPr>
          <w:rFonts w:ascii="Times New Roman" w:eastAsia="Times New Roman" w:hAnsi="Times New Roman" w:cs="Times New Roman"/>
          <w:sz w:val="24"/>
          <w:szCs w:val="20"/>
          <w:lang w:eastAsia="en-GB"/>
        </w:rPr>
      </w:pPr>
      <w:r>
        <w:rPr>
          <w:rFonts w:ascii="Times New Roman" w:eastAsia="Times New Roman" w:hAnsi="Times New Roman" w:cs="Times New Roman"/>
          <w:sz w:val="24"/>
          <w:szCs w:val="20"/>
          <w:lang w:eastAsia="en-GB"/>
        </w:rPr>
        <w:lastRenderedPageBreak/>
        <w:t xml:space="preserve">The full contact </w:t>
      </w:r>
      <w:r w:rsidR="008639B5">
        <w:rPr>
          <w:rFonts w:ascii="Times New Roman" w:eastAsia="Times New Roman" w:hAnsi="Times New Roman" w:cs="Times New Roman"/>
          <w:sz w:val="24"/>
          <w:szCs w:val="20"/>
          <w:lang w:eastAsia="en-GB"/>
        </w:rPr>
        <w:t>details (</w:t>
      </w:r>
      <w:r w:rsidR="008639B5">
        <w:rPr>
          <w:rFonts w:ascii="Times New Roman" w:eastAsia="Times New Roman" w:hAnsi="Times New Roman" w:cs="Times New Roman"/>
          <w:sz w:val="24"/>
          <w:szCs w:val="24"/>
          <w:lang w:eastAsia="en-GB"/>
        </w:rPr>
        <w:t xml:space="preserve">full names, addresses, phone </w:t>
      </w:r>
      <w:r w:rsidR="00275274">
        <w:rPr>
          <w:rFonts w:ascii="Times New Roman" w:eastAsia="Times New Roman" w:hAnsi="Times New Roman" w:cs="Times New Roman"/>
          <w:sz w:val="24"/>
          <w:szCs w:val="24"/>
          <w:lang w:eastAsia="en-GB"/>
        </w:rPr>
        <w:t>numbers,</w:t>
      </w:r>
      <w:r w:rsidR="008639B5">
        <w:rPr>
          <w:rFonts w:ascii="Times New Roman" w:eastAsia="Times New Roman" w:hAnsi="Times New Roman" w:cs="Times New Roman"/>
          <w:sz w:val="24"/>
          <w:szCs w:val="24"/>
          <w:lang w:eastAsia="en-GB"/>
        </w:rPr>
        <w:t xml:space="preserve"> and e-mail addresses</w:t>
      </w:r>
      <w:r w:rsidR="008639B5" w:rsidRPr="00512665">
        <w:rPr>
          <w:rFonts w:ascii="Times New Roman" w:eastAsia="Times New Roman" w:hAnsi="Times New Roman" w:cs="Times New Roman"/>
          <w:sz w:val="24"/>
          <w:szCs w:val="24"/>
          <w:lang w:eastAsia="en-GB"/>
        </w:rPr>
        <w:t xml:space="preserve">) </w:t>
      </w:r>
      <w:r w:rsidR="00484720">
        <w:rPr>
          <w:rFonts w:ascii="Times New Roman" w:eastAsia="Times New Roman" w:hAnsi="Times New Roman" w:cs="Times New Roman"/>
          <w:sz w:val="24"/>
          <w:szCs w:val="24"/>
          <w:lang w:eastAsia="en-GB"/>
        </w:rPr>
        <w:t>for any proposed alternative carer</w:t>
      </w:r>
      <w:r w:rsidR="007D3B1D">
        <w:rPr>
          <w:rFonts w:ascii="Times New Roman" w:eastAsia="Times New Roman" w:hAnsi="Times New Roman" w:cs="Times New Roman"/>
          <w:sz w:val="24"/>
          <w:szCs w:val="24"/>
          <w:lang w:eastAsia="en-GB"/>
        </w:rPr>
        <w:t xml:space="preserve"> must be included in the parents’ response. If these details are available earlier</w:t>
      </w:r>
      <w:r w:rsidR="00B92A64">
        <w:rPr>
          <w:rFonts w:ascii="Times New Roman" w:eastAsia="Times New Roman" w:hAnsi="Times New Roman" w:cs="Times New Roman"/>
          <w:sz w:val="24"/>
          <w:szCs w:val="24"/>
          <w:lang w:eastAsia="en-GB"/>
        </w:rPr>
        <w:t xml:space="preserve"> than the date to file the statement, then they shall be sent to the local authority</w:t>
      </w:r>
      <w:r w:rsidR="00FB275C">
        <w:rPr>
          <w:rFonts w:ascii="Times New Roman" w:eastAsia="Times New Roman" w:hAnsi="Times New Roman" w:cs="Times New Roman"/>
          <w:sz w:val="24"/>
          <w:szCs w:val="24"/>
          <w:lang w:eastAsia="en-GB"/>
        </w:rPr>
        <w:t xml:space="preserve"> by e-mail as soon as possible and no later than the advocates’ meeting. The parents shall set out if they have discussed the matte</w:t>
      </w:r>
      <w:r w:rsidR="00905D9A">
        <w:rPr>
          <w:rFonts w:ascii="Times New Roman" w:eastAsia="Times New Roman" w:hAnsi="Times New Roman" w:cs="Times New Roman"/>
          <w:sz w:val="24"/>
          <w:szCs w:val="24"/>
          <w:lang w:eastAsia="en-GB"/>
        </w:rPr>
        <w:t>r with the person(s) nominated.</w:t>
      </w:r>
    </w:p>
    <w:p w14:paraId="77E1BF6B" w14:textId="77777777" w:rsidR="00EF06EA" w:rsidRPr="00F06AF8" w:rsidRDefault="00EF06EA" w:rsidP="00C668BA">
      <w:pPr>
        <w:spacing w:after="0" w:line="360" w:lineRule="auto"/>
        <w:jc w:val="both"/>
        <w:rPr>
          <w:rFonts w:ascii="Times New Roman" w:eastAsia="Times New Roman" w:hAnsi="Times New Roman" w:cs="Times New Roman"/>
          <w:sz w:val="24"/>
          <w:szCs w:val="24"/>
          <w:lang w:eastAsia="en-GB"/>
        </w:rPr>
      </w:pPr>
    </w:p>
    <w:p w14:paraId="2A797331" w14:textId="40322728" w:rsidR="00EF06EA" w:rsidRPr="00F06AF8" w:rsidRDefault="00EF06EA" w:rsidP="00C668BA">
      <w:pPr>
        <w:numPr>
          <w:ilvl w:val="0"/>
          <w:numId w:val="3"/>
        </w:numPr>
        <w:spacing w:after="0" w:line="360" w:lineRule="auto"/>
        <w:jc w:val="both"/>
        <w:rPr>
          <w:rFonts w:ascii="Times New Roman" w:eastAsia="Times New Roman" w:hAnsi="Times New Roman" w:cs="Times New Roman"/>
          <w:b/>
          <w:sz w:val="24"/>
          <w:szCs w:val="24"/>
          <w:lang w:eastAsia="en-GB"/>
        </w:rPr>
      </w:pPr>
      <w:bookmarkStart w:id="6" w:name="BMC_12_1"/>
      <w:r w:rsidRPr="00F06AF8">
        <w:rPr>
          <w:rFonts w:ascii="Times New Roman" w:eastAsia="Times New Roman" w:hAnsi="Times New Roman" w:cs="Times New Roman"/>
          <w:b/>
          <w:sz w:val="24"/>
          <w:szCs w:val="24"/>
          <w:lang w:eastAsia="en-GB"/>
        </w:rPr>
        <w:t>Participation Directions</w:t>
      </w:r>
    </w:p>
    <w:p w14:paraId="1044FA71" w14:textId="5F16378A" w:rsidR="00EF06EA" w:rsidRPr="00F06AF8" w:rsidRDefault="00EF06EA" w:rsidP="00C668BA">
      <w:pPr>
        <w:spacing w:after="0" w:line="360" w:lineRule="auto"/>
        <w:ind w:left="360"/>
        <w:jc w:val="both"/>
        <w:rPr>
          <w:rFonts w:ascii="Times New Roman" w:eastAsia="Times New Roman" w:hAnsi="Times New Roman" w:cs="Times New Roman"/>
          <w:b/>
          <w:sz w:val="24"/>
          <w:szCs w:val="24"/>
          <w:lang w:eastAsia="en-GB"/>
        </w:rPr>
      </w:pPr>
      <w:r w:rsidRPr="00F06AF8">
        <w:rPr>
          <w:rFonts w:ascii="Times New Roman" w:eastAsia="Times New Roman" w:hAnsi="Times New Roman" w:cs="Times New Roman"/>
          <w:sz w:val="24"/>
          <w:szCs w:val="24"/>
          <w:lang w:eastAsia="en-GB"/>
        </w:rPr>
        <w:t xml:space="preserve">The </w:t>
      </w:r>
      <w:r w:rsidR="005D7FAF">
        <w:rPr>
          <w:rFonts w:ascii="Times New Roman" w:eastAsia="Times New Roman" w:hAnsi="Times New Roman" w:cs="Times New Roman"/>
          <w:sz w:val="24"/>
          <w:szCs w:val="24"/>
          <w:lang w:eastAsia="en-GB"/>
        </w:rPr>
        <w:t>c</w:t>
      </w:r>
      <w:r w:rsidRPr="00F06AF8">
        <w:rPr>
          <w:rFonts w:ascii="Times New Roman" w:eastAsia="Times New Roman" w:hAnsi="Times New Roman" w:cs="Times New Roman"/>
          <w:sz w:val="24"/>
          <w:szCs w:val="24"/>
          <w:lang w:eastAsia="en-GB"/>
        </w:rPr>
        <w:t>ourt has concluded that there are currently no parties or witnesses for whom it is necessary to make participation directions because:</w:t>
      </w:r>
    </w:p>
    <w:p w14:paraId="41487A25" w14:textId="20CDC018" w:rsidR="00EF06EA" w:rsidRPr="00F06AF8" w:rsidRDefault="00EF06EA" w:rsidP="00C668BA">
      <w:pPr>
        <w:numPr>
          <w:ilvl w:val="0"/>
          <w:numId w:val="16"/>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 xml:space="preserve">no matters have been drawn to the attention of the </w:t>
      </w:r>
      <w:r w:rsidR="00994D5A">
        <w:rPr>
          <w:rFonts w:ascii="Times New Roman" w:eastAsia="Times New Roman" w:hAnsi="Times New Roman" w:cs="Times New Roman"/>
          <w:sz w:val="24"/>
          <w:szCs w:val="24"/>
          <w:lang w:eastAsia="en-GB"/>
        </w:rPr>
        <w:t>c</w:t>
      </w:r>
      <w:r w:rsidR="00994D5A" w:rsidRPr="00F06AF8">
        <w:rPr>
          <w:rFonts w:ascii="Times New Roman" w:eastAsia="Times New Roman" w:hAnsi="Times New Roman" w:cs="Times New Roman"/>
          <w:sz w:val="24"/>
          <w:szCs w:val="24"/>
          <w:lang w:eastAsia="en-GB"/>
        </w:rPr>
        <w:t>ourt,</w:t>
      </w:r>
      <w:r w:rsidRPr="00F06AF8">
        <w:rPr>
          <w:rFonts w:ascii="Times New Roman" w:eastAsia="Times New Roman" w:hAnsi="Times New Roman" w:cs="Times New Roman"/>
          <w:sz w:val="24"/>
          <w:szCs w:val="24"/>
          <w:lang w:eastAsia="en-GB"/>
        </w:rPr>
        <w:t xml:space="preserve"> and it is aware of no reasons which would lead it to conclude otherwise; and</w:t>
      </w:r>
    </w:p>
    <w:p w14:paraId="1482C705" w14:textId="77777777" w:rsidR="00EF06EA" w:rsidRPr="00F06AF8" w:rsidRDefault="00EF06EA" w:rsidP="00C668BA">
      <w:pPr>
        <w:numPr>
          <w:ilvl w:val="0"/>
          <w:numId w:val="16"/>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it has considered the matters adduced by the [party] and concluded that the facilities available at court should afford sufficient protection.</w:t>
      </w:r>
    </w:p>
    <w:p w14:paraId="7819BBAB" w14:textId="77777777" w:rsidR="00EF06EA" w:rsidRPr="00F06AF8" w:rsidRDefault="00EF06EA" w:rsidP="00C668BA">
      <w:pPr>
        <w:spacing w:after="0" w:line="360" w:lineRule="auto"/>
        <w:ind w:left="720"/>
        <w:jc w:val="both"/>
        <w:rPr>
          <w:rFonts w:ascii="Times New Roman" w:eastAsia="Times New Roman" w:hAnsi="Times New Roman" w:cs="Times New Roman"/>
          <w:sz w:val="24"/>
          <w:szCs w:val="24"/>
          <w:lang w:eastAsia="en-GB"/>
        </w:rPr>
      </w:pPr>
    </w:p>
    <w:p w14:paraId="0E417973" w14:textId="77777777" w:rsidR="00EF06EA" w:rsidRPr="00F06AF8" w:rsidRDefault="00EF06EA" w:rsidP="00C668BA">
      <w:pPr>
        <w:tabs>
          <w:tab w:val="num" w:pos="993"/>
        </w:tabs>
        <w:spacing w:after="0" w:line="360" w:lineRule="auto"/>
        <w:ind w:left="720"/>
        <w:jc w:val="both"/>
        <w:rPr>
          <w:rFonts w:ascii="Times New Roman" w:eastAsia="Times New Roman" w:hAnsi="Times New Roman" w:cs="Times New Roman"/>
          <w:b/>
          <w:smallCaps/>
          <w:sz w:val="24"/>
          <w:szCs w:val="24"/>
          <w:lang w:eastAsia="en-GB"/>
        </w:rPr>
      </w:pPr>
      <w:bookmarkStart w:id="7" w:name="BMC_12_3"/>
      <w:r w:rsidRPr="00F06AF8">
        <w:rPr>
          <w:rFonts w:ascii="Times New Roman" w:eastAsia="Times New Roman" w:hAnsi="Times New Roman" w:cs="Times New Roman"/>
          <w:b/>
          <w:smallCaps/>
          <w:sz w:val="24"/>
          <w:szCs w:val="24"/>
          <w:lang w:eastAsia="en-GB"/>
        </w:rPr>
        <w:t>(or)</w:t>
      </w:r>
    </w:p>
    <w:p w14:paraId="00DCDAAB" w14:textId="77777777" w:rsidR="00EF06EA" w:rsidRPr="00F06AF8" w:rsidRDefault="00EF06EA" w:rsidP="00C668BA">
      <w:pPr>
        <w:tabs>
          <w:tab w:val="num" w:pos="993"/>
        </w:tabs>
        <w:spacing w:after="0" w:line="360" w:lineRule="auto"/>
        <w:ind w:left="720"/>
        <w:jc w:val="both"/>
        <w:rPr>
          <w:rFonts w:ascii="Times New Roman" w:eastAsia="Times New Roman" w:hAnsi="Times New Roman" w:cs="Times New Roman"/>
          <w:b/>
          <w:smallCaps/>
          <w:sz w:val="24"/>
          <w:szCs w:val="24"/>
          <w:lang w:eastAsia="en-GB"/>
        </w:rPr>
      </w:pPr>
    </w:p>
    <w:p w14:paraId="33BD73D7" w14:textId="500EC359" w:rsidR="00EF06EA" w:rsidRPr="00F06AF8" w:rsidRDefault="00EF06EA" w:rsidP="00C668BA">
      <w:pPr>
        <w:numPr>
          <w:ilvl w:val="0"/>
          <w:numId w:val="15"/>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 xml:space="preserve">The </w:t>
      </w:r>
      <w:r w:rsidR="005D7FAF">
        <w:rPr>
          <w:rFonts w:ascii="Times New Roman" w:eastAsia="Times New Roman" w:hAnsi="Times New Roman" w:cs="Times New Roman"/>
          <w:sz w:val="24"/>
          <w:szCs w:val="24"/>
          <w:lang w:eastAsia="en-GB"/>
        </w:rPr>
        <w:t>c</w:t>
      </w:r>
      <w:r w:rsidRPr="00F06AF8">
        <w:rPr>
          <w:rFonts w:ascii="Times New Roman" w:eastAsia="Times New Roman" w:hAnsi="Times New Roman" w:cs="Times New Roman"/>
          <w:sz w:val="24"/>
          <w:szCs w:val="24"/>
          <w:lang w:eastAsia="en-GB"/>
        </w:rPr>
        <w:t>ourt considers that it may be necessary to make participation directions in respect of a party or witness.</w:t>
      </w:r>
    </w:p>
    <w:p w14:paraId="0611CEE9" w14:textId="77777777" w:rsidR="00EF06EA" w:rsidRPr="00F06AF8" w:rsidRDefault="00EF06EA" w:rsidP="00C668BA">
      <w:pPr>
        <w:spacing w:after="0" w:line="360" w:lineRule="auto"/>
        <w:ind w:left="720"/>
        <w:jc w:val="both"/>
        <w:rPr>
          <w:rFonts w:ascii="Times New Roman" w:eastAsia="Times New Roman" w:hAnsi="Times New Roman" w:cs="Times New Roman"/>
          <w:sz w:val="24"/>
          <w:szCs w:val="24"/>
          <w:lang w:eastAsia="en-GB"/>
        </w:rPr>
      </w:pPr>
    </w:p>
    <w:p w14:paraId="743B6A6A" w14:textId="066667B1" w:rsidR="00EF06EA" w:rsidRPr="00F06AF8" w:rsidRDefault="00EF06EA" w:rsidP="00DD333A">
      <w:pPr>
        <w:numPr>
          <w:ilvl w:val="0"/>
          <w:numId w:val="15"/>
        </w:numPr>
        <w:spacing w:after="0" w:line="360" w:lineRule="auto"/>
        <w:jc w:val="both"/>
        <w:rPr>
          <w:rFonts w:ascii="Times New Roman" w:eastAsia="Times New Roman" w:hAnsi="Times New Roman" w:cs="Times New Roman"/>
          <w:sz w:val="24"/>
          <w:szCs w:val="24"/>
          <w:lang w:eastAsia="en-GB"/>
        </w:rPr>
      </w:pPr>
      <w:bookmarkStart w:id="8" w:name="BMC_12_4"/>
      <w:bookmarkEnd w:id="7"/>
      <w:r w:rsidRPr="00F06AF8">
        <w:rPr>
          <w:rFonts w:ascii="Times New Roman" w:eastAsia="Times New Roman" w:hAnsi="Times New Roman" w:cs="Times New Roman"/>
          <w:sz w:val="24"/>
          <w:szCs w:val="24"/>
          <w:lang w:eastAsia="en-GB"/>
        </w:rPr>
        <w:t xml:space="preserve">If they have not already done so, any party who considers that specific measures need to be taken to enable a party or witness to understand the proceedings and their role in them when in court, </w:t>
      </w:r>
      <w:r w:rsidR="00496AB7">
        <w:rPr>
          <w:rFonts w:ascii="Times New Roman" w:eastAsia="Times New Roman" w:hAnsi="Times New Roman" w:cs="Times New Roman"/>
          <w:sz w:val="24"/>
          <w:szCs w:val="24"/>
          <w:lang w:eastAsia="en-GB"/>
        </w:rPr>
        <w:t>participate</w:t>
      </w:r>
      <w:r w:rsidR="004A239E">
        <w:rPr>
          <w:rFonts w:ascii="Times New Roman" w:eastAsia="Times New Roman" w:hAnsi="Times New Roman" w:cs="Times New Roman"/>
          <w:sz w:val="24"/>
          <w:szCs w:val="24"/>
          <w:lang w:eastAsia="en-GB"/>
        </w:rPr>
        <w:t xml:space="preserve"> effectively in the proceedings, </w:t>
      </w:r>
      <w:r w:rsidRPr="00F06AF8">
        <w:rPr>
          <w:rFonts w:ascii="Times New Roman" w:eastAsia="Times New Roman" w:hAnsi="Times New Roman" w:cs="Times New Roman"/>
          <w:sz w:val="24"/>
          <w:szCs w:val="24"/>
          <w:lang w:eastAsia="en-GB"/>
        </w:rPr>
        <w:t xml:space="preserve">put their views to the </w:t>
      </w:r>
      <w:r w:rsidR="00A11AC3">
        <w:rPr>
          <w:rFonts w:ascii="Times New Roman" w:eastAsia="Times New Roman" w:hAnsi="Times New Roman" w:cs="Times New Roman"/>
          <w:sz w:val="24"/>
          <w:szCs w:val="24"/>
          <w:lang w:eastAsia="en-GB"/>
        </w:rPr>
        <w:t>c</w:t>
      </w:r>
      <w:r w:rsidRPr="00F06AF8">
        <w:rPr>
          <w:rFonts w:ascii="Times New Roman" w:eastAsia="Times New Roman" w:hAnsi="Times New Roman" w:cs="Times New Roman"/>
          <w:sz w:val="24"/>
          <w:szCs w:val="24"/>
          <w:lang w:eastAsia="en-GB"/>
        </w:rPr>
        <w:t>ourt, instruct their representatives before, during, and after the hearing or attend the hearing without significant distress, shall file an application notice and include the following information, as far as practicable:</w:t>
      </w:r>
    </w:p>
    <w:p w14:paraId="266E5BAF" w14:textId="77777777" w:rsidR="00EF06EA" w:rsidRPr="00F06AF8" w:rsidRDefault="00EF06EA" w:rsidP="00DD333A">
      <w:pPr>
        <w:numPr>
          <w:ilvl w:val="3"/>
          <w:numId w:val="15"/>
        </w:numPr>
        <w:spacing w:after="0" w:line="360" w:lineRule="auto"/>
        <w:ind w:left="1134"/>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why the party or witness would benefit from assistance;</w:t>
      </w:r>
    </w:p>
    <w:p w14:paraId="72C00B7B" w14:textId="77777777" w:rsidR="00EF06EA" w:rsidRPr="00F06AF8" w:rsidRDefault="00EF06EA" w:rsidP="00DD333A">
      <w:pPr>
        <w:numPr>
          <w:ilvl w:val="3"/>
          <w:numId w:val="15"/>
        </w:numPr>
        <w:spacing w:after="0" w:line="360" w:lineRule="auto"/>
        <w:ind w:left="1134"/>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measure or measures that would be likely to maximise as far as practicable the quality of their participation and/or evidence and why; and</w:t>
      </w:r>
    </w:p>
    <w:p w14:paraId="4C8575C1" w14:textId="7F67CCE6" w:rsidR="00EF06EA" w:rsidRPr="00F06AF8" w:rsidRDefault="00A11AC3" w:rsidP="00DD333A">
      <w:pPr>
        <w:numPr>
          <w:ilvl w:val="3"/>
          <w:numId w:val="15"/>
        </w:numPr>
        <w:spacing w:after="0" w:line="360" w:lineRule="auto"/>
        <w:ind w:left="1134"/>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 </w:t>
      </w:r>
      <w:r w:rsidR="00EF06EA" w:rsidRPr="00F06AF8">
        <w:rPr>
          <w:rFonts w:ascii="Times New Roman" w:eastAsia="Times New Roman" w:hAnsi="Times New Roman" w:cs="Times New Roman"/>
          <w:sz w:val="24"/>
          <w:szCs w:val="24"/>
          <w:lang w:eastAsia="en-GB"/>
        </w:rPr>
        <w:t>written confirmation from any relevant witness of his/her views.</w:t>
      </w:r>
    </w:p>
    <w:p w14:paraId="3703418F" w14:textId="77777777" w:rsidR="00EF06EA" w:rsidRPr="00F06AF8" w:rsidRDefault="00EF06EA" w:rsidP="00DD333A">
      <w:pPr>
        <w:spacing w:after="0" w:line="360" w:lineRule="auto"/>
        <w:ind w:left="1134"/>
        <w:jc w:val="both"/>
        <w:rPr>
          <w:rFonts w:ascii="Times New Roman" w:eastAsia="Times New Roman" w:hAnsi="Times New Roman" w:cs="Times New Roman"/>
          <w:sz w:val="24"/>
          <w:szCs w:val="24"/>
          <w:lang w:eastAsia="en-GB"/>
        </w:rPr>
      </w:pPr>
    </w:p>
    <w:p w14:paraId="12F6D9A1" w14:textId="05DCDF1E" w:rsidR="00EF06EA" w:rsidRPr="00F06AF8" w:rsidRDefault="00EF06EA" w:rsidP="00DD333A">
      <w:pPr>
        <w:numPr>
          <w:ilvl w:val="0"/>
          <w:numId w:val="15"/>
        </w:numPr>
        <w:spacing w:after="0" w:line="360" w:lineRule="auto"/>
        <w:jc w:val="both"/>
        <w:rPr>
          <w:rFonts w:ascii="Times New Roman" w:eastAsia="Times New Roman" w:hAnsi="Times New Roman" w:cs="Times New Roman"/>
          <w:sz w:val="24"/>
          <w:szCs w:val="24"/>
          <w:lang w:eastAsia="en-GB"/>
        </w:rPr>
      </w:pPr>
      <w:bookmarkStart w:id="9" w:name="BMC_12_5"/>
      <w:bookmarkEnd w:id="8"/>
      <w:r w:rsidRPr="00F06AF8">
        <w:rPr>
          <w:rFonts w:ascii="Times New Roman" w:eastAsia="Times New Roman" w:hAnsi="Times New Roman" w:cs="Times New Roman"/>
          <w:sz w:val="24"/>
          <w:szCs w:val="24"/>
          <w:lang w:eastAsia="en-GB"/>
        </w:rPr>
        <w:t xml:space="preserve">The </w:t>
      </w:r>
      <w:r w:rsidR="00382DD3">
        <w:rPr>
          <w:rFonts w:ascii="Times New Roman" w:eastAsia="Times New Roman" w:hAnsi="Times New Roman" w:cs="Times New Roman"/>
          <w:sz w:val="24"/>
          <w:szCs w:val="24"/>
          <w:lang w:eastAsia="en-GB"/>
        </w:rPr>
        <w:t>c</w:t>
      </w:r>
      <w:r w:rsidRPr="00F06AF8">
        <w:rPr>
          <w:rFonts w:ascii="Times New Roman" w:eastAsia="Times New Roman" w:hAnsi="Times New Roman" w:cs="Times New Roman"/>
          <w:sz w:val="24"/>
          <w:szCs w:val="24"/>
          <w:lang w:eastAsia="en-GB"/>
        </w:rPr>
        <w:t>ourt has concluded that the [party] is [vulnerable] / [a protected party] and that [his/her] participation in the proceedings is likely to be affected because:</w:t>
      </w:r>
    </w:p>
    <w:p w14:paraId="23079E54" w14:textId="77777777" w:rsidR="00EF06EA" w:rsidRPr="00F06AF8" w:rsidRDefault="00EF06EA" w:rsidP="00DD333A">
      <w:pPr>
        <w:numPr>
          <w:ilvl w:val="3"/>
          <w:numId w:val="17"/>
        </w:numPr>
        <w:spacing w:after="0" w:line="360" w:lineRule="auto"/>
        <w:ind w:left="1134"/>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lastRenderedPageBreak/>
        <w:t>it is alleged that the [party] is the victim of domestic abuse;</w:t>
      </w:r>
    </w:p>
    <w:p w14:paraId="7651AFC3" w14:textId="0C0ABC13" w:rsidR="00EF06EA" w:rsidRPr="00F06AF8" w:rsidRDefault="00EF06EA" w:rsidP="00DD333A">
      <w:pPr>
        <w:numPr>
          <w:ilvl w:val="3"/>
          <w:numId w:val="17"/>
        </w:numPr>
        <w:spacing w:after="0" w:line="360" w:lineRule="auto"/>
        <w:ind w:left="1134"/>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 xml:space="preserve">the </w:t>
      </w:r>
      <w:r w:rsidR="00382DD3">
        <w:rPr>
          <w:rFonts w:ascii="Times New Roman" w:eastAsia="Times New Roman" w:hAnsi="Times New Roman" w:cs="Times New Roman"/>
          <w:sz w:val="24"/>
          <w:szCs w:val="24"/>
          <w:lang w:eastAsia="en-GB"/>
        </w:rPr>
        <w:t>c</w:t>
      </w:r>
      <w:r w:rsidRPr="00F06AF8">
        <w:rPr>
          <w:rFonts w:ascii="Times New Roman" w:eastAsia="Times New Roman" w:hAnsi="Times New Roman" w:cs="Times New Roman"/>
          <w:sz w:val="24"/>
          <w:szCs w:val="24"/>
          <w:lang w:eastAsia="en-GB"/>
        </w:rPr>
        <w:t>ourt considers that the quality of evidence given by the [party] is likely to be assisted by the services of an intermediary who can facilitate and enable communication and understanding of questions to and answers by a witness or party; and</w:t>
      </w:r>
    </w:p>
    <w:p w14:paraId="36D0D556" w14:textId="2F1E5409" w:rsidR="00EF06EA" w:rsidRPr="00F06AF8" w:rsidRDefault="00B13202" w:rsidP="00DD333A">
      <w:pPr>
        <w:numPr>
          <w:ilvl w:val="3"/>
          <w:numId w:val="17"/>
        </w:numPr>
        <w:spacing w:after="0" w:line="360" w:lineRule="auto"/>
        <w:ind w:left="1134"/>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 </w:t>
      </w:r>
      <w:r w:rsidR="00EF06EA" w:rsidRPr="00F06AF8">
        <w:rPr>
          <w:rFonts w:ascii="Times New Roman" w:eastAsia="Times New Roman" w:hAnsi="Times New Roman" w:cs="Times New Roman"/>
          <w:sz w:val="24"/>
          <w:szCs w:val="24"/>
          <w:lang w:eastAsia="en-GB"/>
        </w:rPr>
        <w:t>[other reason].</w:t>
      </w:r>
    </w:p>
    <w:p w14:paraId="049503B6" w14:textId="77777777" w:rsidR="00EF06EA" w:rsidRPr="00F06AF8" w:rsidRDefault="00EF06EA" w:rsidP="00DD333A">
      <w:pPr>
        <w:spacing w:after="0" w:line="360" w:lineRule="auto"/>
        <w:ind w:left="1134"/>
        <w:jc w:val="both"/>
        <w:rPr>
          <w:rFonts w:ascii="Times New Roman" w:eastAsia="Times New Roman" w:hAnsi="Times New Roman" w:cs="Times New Roman"/>
          <w:sz w:val="24"/>
          <w:szCs w:val="24"/>
          <w:lang w:eastAsia="en-GB"/>
        </w:rPr>
      </w:pPr>
    </w:p>
    <w:bookmarkEnd w:id="9"/>
    <w:p w14:paraId="63BC0AD2" w14:textId="6D1F2CFF" w:rsidR="00EF06EA" w:rsidRPr="00F06AF8" w:rsidRDefault="00EF06EA" w:rsidP="00DD333A">
      <w:pPr>
        <w:numPr>
          <w:ilvl w:val="0"/>
          <w:numId w:val="15"/>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 xml:space="preserve">By </w:t>
      </w:r>
      <w:r w:rsidR="00382DD3">
        <w:rPr>
          <w:rFonts w:ascii="Times New Roman" w:eastAsia="Times New Roman" w:hAnsi="Times New Roman" w:cs="Times New Roman"/>
          <w:sz w:val="24"/>
          <w:szCs w:val="24"/>
          <w:lang w:eastAsia="en-GB"/>
        </w:rPr>
        <w:t>14:00</w:t>
      </w:r>
      <w:r w:rsidRPr="00F06AF8">
        <w:rPr>
          <w:rFonts w:ascii="Times New Roman" w:eastAsia="Times New Roman" w:hAnsi="Times New Roman" w:cs="Times New Roman"/>
          <w:sz w:val="24"/>
          <w:szCs w:val="24"/>
          <w:lang w:eastAsia="en-GB"/>
        </w:rPr>
        <w:t xml:space="preserve"> on [date], the solicitors for the [party] shall ask [name of intermediary provider] to provide a quotation for the supply of services in the form of a preliminary assessment to include necessary preparative work and, if required, intermediary services and necessary preparative work for the ground rules hearing and </w:t>
      </w:r>
      <w:r w:rsidR="00367C0D">
        <w:rPr>
          <w:rFonts w:ascii="Times New Roman" w:eastAsia="Times New Roman" w:hAnsi="Times New Roman" w:cs="Times New Roman"/>
          <w:sz w:val="24"/>
          <w:szCs w:val="24"/>
          <w:lang w:eastAsia="en-GB"/>
        </w:rPr>
        <w:t xml:space="preserve">the </w:t>
      </w:r>
      <w:r w:rsidRPr="00F06AF8">
        <w:rPr>
          <w:rFonts w:ascii="Times New Roman" w:eastAsia="Times New Roman" w:hAnsi="Times New Roman" w:cs="Times New Roman"/>
          <w:sz w:val="24"/>
          <w:szCs w:val="24"/>
          <w:lang w:eastAsia="en-GB"/>
        </w:rPr>
        <w:t>final hearing. The following directions shall apply:</w:t>
      </w:r>
    </w:p>
    <w:p w14:paraId="3FF812D9" w14:textId="25EDEECF" w:rsidR="00EF06EA" w:rsidRPr="00F06AF8" w:rsidRDefault="00EF06EA" w:rsidP="00DD333A">
      <w:pPr>
        <w:numPr>
          <w:ilvl w:val="3"/>
          <w:numId w:val="15"/>
        </w:numPr>
        <w:spacing w:after="0" w:line="360" w:lineRule="auto"/>
        <w:ind w:left="1134"/>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 xml:space="preserve">by </w:t>
      </w:r>
      <w:r w:rsidR="00367C0D">
        <w:rPr>
          <w:rFonts w:ascii="Times New Roman" w:eastAsia="Times New Roman" w:hAnsi="Times New Roman" w:cs="Times New Roman"/>
          <w:sz w:val="24"/>
          <w:szCs w:val="24"/>
          <w:lang w:eastAsia="en-GB"/>
        </w:rPr>
        <w:t>14:00</w:t>
      </w:r>
      <w:r w:rsidRPr="00F06AF8">
        <w:rPr>
          <w:rFonts w:ascii="Times New Roman" w:eastAsia="Times New Roman" w:hAnsi="Times New Roman" w:cs="Times New Roman"/>
          <w:sz w:val="24"/>
          <w:szCs w:val="24"/>
          <w:lang w:eastAsia="en-GB"/>
        </w:rPr>
        <w:t xml:space="preserve"> on [date], the quotation shall be sent to HMCTS for the attention of the </w:t>
      </w:r>
      <w:r w:rsidR="00367C0D">
        <w:rPr>
          <w:rFonts w:ascii="Times New Roman" w:eastAsia="Times New Roman" w:hAnsi="Times New Roman" w:cs="Times New Roman"/>
          <w:sz w:val="24"/>
          <w:szCs w:val="24"/>
          <w:lang w:eastAsia="en-GB"/>
        </w:rPr>
        <w:t>c</w:t>
      </w:r>
      <w:r w:rsidRPr="00F06AF8">
        <w:rPr>
          <w:rFonts w:ascii="Times New Roman" w:eastAsia="Times New Roman" w:hAnsi="Times New Roman" w:cs="Times New Roman"/>
          <w:sz w:val="24"/>
          <w:szCs w:val="24"/>
          <w:lang w:eastAsia="en-GB"/>
        </w:rPr>
        <w:t xml:space="preserve">ourt </w:t>
      </w:r>
      <w:r w:rsidR="00367C0D">
        <w:rPr>
          <w:rFonts w:ascii="Times New Roman" w:eastAsia="Times New Roman" w:hAnsi="Times New Roman" w:cs="Times New Roman"/>
          <w:sz w:val="24"/>
          <w:szCs w:val="24"/>
          <w:lang w:eastAsia="en-GB"/>
        </w:rPr>
        <w:t>ma</w:t>
      </w:r>
      <w:r w:rsidRPr="00F06AF8">
        <w:rPr>
          <w:rFonts w:ascii="Times New Roman" w:eastAsia="Times New Roman" w:hAnsi="Times New Roman" w:cs="Times New Roman"/>
          <w:sz w:val="24"/>
          <w:szCs w:val="24"/>
          <w:lang w:eastAsia="en-GB"/>
        </w:rPr>
        <w:t>nager;</w:t>
      </w:r>
    </w:p>
    <w:p w14:paraId="2AF7F2A3" w14:textId="313B5ACC" w:rsidR="00EF06EA" w:rsidRPr="00F06AF8" w:rsidRDefault="00EF06EA" w:rsidP="00DD333A">
      <w:pPr>
        <w:numPr>
          <w:ilvl w:val="3"/>
          <w:numId w:val="15"/>
        </w:numPr>
        <w:spacing w:after="0" w:line="360" w:lineRule="auto"/>
        <w:ind w:left="1134"/>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 xml:space="preserve">HMCTS shall confirm acceptance of the quotation and payment of intermediary services within </w:t>
      </w:r>
      <w:r w:rsidR="008B32BC">
        <w:rPr>
          <w:rFonts w:ascii="Times New Roman" w:eastAsia="Times New Roman" w:hAnsi="Times New Roman" w:cs="Times New Roman"/>
          <w:sz w:val="24"/>
          <w:szCs w:val="24"/>
          <w:lang w:eastAsia="en-GB"/>
        </w:rPr>
        <w:t>seven</w:t>
      </w:r>
      <w:r w:rsidRPr="00F06AF8">
        <w:rPr>
          <w:rFonts w:ascii="Times New Roman" w:eastAsia="Times New Roman" w:hAnsi="Times New Roman" w:cs="Times New Roman"/>
          <w:sz w:val="24"/>
          <w:szCs w:val="24"/>
          <w:lang w:eastAsia="en-GB"/>
        </w:rPr>
        <w:t xml:space="preserve"> days after receipt of the quotation;</w:t>
      </w:r>
    </w:p>
    <w:p w14:paraId="582A3B61" w14:textId="41863369" w:rsidR="00EF06EA" w:rsidRPr="00F06AF8" w:rsidRDefault="007C779E" w:rsidP="00DD333A">
      <w:pPr>
        <w:numPr>
          <w:ilvl w:val="3"/>
          <w:numId w:val="15"/>
        </w:numPr>
        <w:spacing w:after="0" w:line="360" w:lineRule="auto"/>
        <w:ind w:left="1134"/>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 xml:space="preserve"> </w:t>
      </w:r>
      <w:r w:rsidR="00EF06EA" w:rsidRPr="00F06AF8">
        <w:rPr>
          <w:rFonts w:ascii="Times New Roman" w:eastAsia="Times New Roman" w:hAnsi="Times New Roman" w:cs="Times New Roman"/>
          <w:sz w:val="24"/>
          <w:szCs w:val="24"/>
          <w:lang w:eastAsia="en-GB"/>
        </w:rPr>
        <w:t xml:space="preserve">by </w:t>
      </w:r>
      <w:r w:rsidR="00CF161A">
        <w:rPr>
          <w:rFonts w:ascii="Times New Roman" w:eastAsia="Times New Roman" w:hAnsi="Times New Roman" w:cs="Times New Roman"/>
          <w:sz w:val="24"/>
          <w:szCs w:val="24"/>
          <w:lang w:eastAsia="en-GB"/>
        </w:rPr>
        <w:t>14:00</w:t>
      </w:r>
      <w:r w:rsidR="00EF06EA" w:rsidRPr="00F06AF8">
        <w:rPr>
          <w:rFonts w:ascii="Times New Roman" w:eastAsia="Times New Roman" w:hAnsi="Times New Roman" w:cs="Times New Roman"/>
          <w:sz w:val="24"/>
          <w:szCs w:val="24"/>
          <w:lang w:eastAsia="en-GB"/>
        </w:rPr>
        <w:t xml:space="preserve"> on [date – </w:t>
      </w:r>
      <w:r w:rsidR="00997EDB">
        <w:rPr>
          <w:rFonts w:ascii="Times New Roman" w:eastAsia="Times New Roman" w:hAnsi="Times New Roman" w:cs="Times New Roman"/>
          <w:sz w:val="24"/>
          <w:szCs w:val="24"/>
          <w:lang w:eastAsia="en-GB"/>
        </w:rPr>
        <w:t>four</w:t>
      </w:r>
      <w:r w:rsidR="00EF06EA" w:rsidRPr="00F06AF8">
        <w:rPr>
          <w:rFonts w:ascii="Times New Roman" w:eastAsia="Times New Roman" w:hAnsi="Times New Roman" w:cs="Times New Roman"/>
          <w:sz w:val="24"/>
          <w:szCs w:val="24"/>
          <w:lang w:eastAsia="en-GB"/>
        </w:rPr>
        <w:t xml:space="preserve"> weeks after confirmation of payment of services by HMCTS], [name of intermediary provider] shall file [and serve] a preliminary assessment and shall attend, if required, the subsequent hearings; and</w:t>
      </w:r>
    </w:p>
    <w:p w14:paraId="6734D1ED" w14:textId="55857034" w:rsidR="00EF06EA" w:rsidRPr="00F06AF8" w:rsidRDefault="002571A7" w:rsidP="00DD333A">
      <w:pPr>
        <w:numPr>
          <w:ilvl w:val="3"/>
          <w:numId w:val="15"/>
        </w:numPr>
        <w:spacing w:after="0" w:line="360" w:lineRule="auto"/>
        <w:ind w:left="1134"/>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 </w:t>
      </w:r>
      <w:r w:rsidR="00EF06EA" w:rsidRPr="00F06AF8">
        <w:rPr>
          <w:rFonts w:ascii="Times New Roman" w:eastAsia="Times New Roman" w:hAnsi="Times New Roman" w:cs="Times New Roman"/>
          <w:sz w:val="24"/>
          <w:szCs w:val="24"/>
          <w:lang w:eastAsia="en-GB"/>
        </w:rPr>
        <w:t>any default in compliance with these directions shall be brought to the attention of the allocated judge on 48 hours’ notice to all parties.</w:t>
      </w:r>
    </w:p>
    <w:bookmarkEnd w:id="6"/>
    <w:p w14:paraId="70665B32" w14:textId="77777777" w:rsidR="00EF06EA" w:rsidRPr="00F06AF8" w:rsidRDefault="00EF06EA" w:rsidP="00DD333A">
      <w:pPr>
        <w:spacing w:after="0" w:line="360" w:lineRule="auto"/>
        <w:jc w:val="both"/>
        <w:rPr>
          <w:rFonts w:ascii="Times New Roman" w:eastAsia="Times New Roman" w:hAnsi="Times New Roman" w:cs="Times New Roman"/>
          <w:b/>
          <w:sz w:val="24"/>
          <w:szCs w:val="24"/>
          <w:lang w:eastAsia="en-GB"/>
        </w:rPr>
      </w:pPr>
    </w:p>
    <w:p w14:paraId="21C56ECC" w14:textId="77777777" w:rsidR="00EF06EA" w:rsidRPr="00F06AF8" w:rsidRDefault="00EF06EA" w:rsidP="00DD333A">
      <w:pPr>
        <w:numPr>
          <w:ilvl w:val="0"/>
          <w:numId w:val="3"/>
        </w:numPr>
        <w:spacing w:after="0" w:line="360" w:lineRule="auto"/>
        <w:jc w:val="both"/>
        <w:rPr>
          <w:rFonts w:ascii="Times New Roman" w:eastAsia="Times New Roman" w:hAnsi="Times New Roman" w:cs="Times New Roman"/>
          <w:b/>
          <w:sz w:val="24"/>
          <w:szCs w:val="24"/>
          <w:lang w:eastAsia="en-GB"/>
        </w:rPr>
      </w:pPr>
      <w:r w:rsidRPr="00F06AF8">
        <w:rPr>
          <w:rFonts w:ascii="Times New Roman" w:eastAsia="Times New Roman" w:hAnsi="Times New Roman" w:cs="Times New Roman"/>
          <w:b/>
          <w:sz w:val="24"/>
          <w:szCs w:val="24"/>
          <w:lang w:eastAsia="en-GB"/>
        </w:rPr>
        <w:t>Family Group Conferences</w:t>
      </w:r>
    </w:p>
    <w:p w14:paraId="2E3855A9" w14:textId="232E4107" w:rsidR="00EF06EA" w:rsidRPr="00F06AF8" w:rsidRDefault="00EF06EA" w:rsidP="00DD333A">
      <w:pPr>
        <w:numPr>
          <w:ilvl w:val="0"/>
          <w:numId w:val="7"/>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 xml:space="preserve">The local authority shall consider whether to convene and, if appropriate, make a referral for a family group conference (FGC) and shall, by </w:t>
      </w:r>
      <w:r w:rsidR="00C01569">
        <w:rPr>
          <w:rFonts w:ascii="Times New Roman" w:eastAsia="Times New Roman" w:hAnsi="Times New Roman" w:cs="Times New Roman"/>
          <w:sz w:val="24"/>
          <w:szCs w:val="24"/>
          <w:lang w:eastAsia="en-GB"/>
        </w:rPr>
        <w:t>14:00</w:t>
      </w:r>
      <w:r w:rsidRPr="00F06AF8">
        <w:rPr>
          <w:rFonts w:ascii="Times New Roman" w:eastAsia="Times New Roman" w:hAnsi="Times New Roman" w:cs="Times New Roman"/>
          <w:sz w:val="24"/>
          <w:szCs w:val="24"/>
          <w:lang w:eastAsia="en-GB"/>
        </w:rPr>
        <w:t xml:space="preserve"> on [date], file and serve a statement either:</w:t>
      </w:r>
    </w:p>
    <w:p w14:paraId="423B0E29" w14:textId="6B33D9C3" w:rsidR="00EF06EA" w:rsidRPr="00F06AF8" w:rsidRDefault="005D187A" w:rsidP="00DD333A">
      <w:pPr>
        <w:numPr>
          <w:ilvl w:val="1"/>
          <w:numId w:val="6"/>
        </w:numPr>
        <w:spacing w:after="0" w:line="360" w:lineRule="auto"/>
        <w:ind w:left="1418"/>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setting out</w:t>
      </w:r>
      <w:r w:rsidR="00EF06EA" w:rsidRPr="00F06AF8">
        <w:rPr>
          <w:rFonts w:ascii="Times New Roman" w:eastAsia="Times New Roman" w:hAnsi="Times New Roman" w:cs="Times New Roman"/>
          <w:sz w:val="24"/>
          <w:szCs w:val="24"/>
          <w:lang w:eastAsia="en-GB"/>
        </w:rPr>
        <w:t xml:space="preserve"> the date when the FGC is to be held; or</w:t>
      </w:r>
    </w:p>
    <w:p w14:paraId="6E9B0598" w14:textId="1CB4D5D6" w:rsidR="00EF06EA" w:rsidRPr="00F06AF8" w:rsidRDefault="00EF06EA" w:rsidP="00DD333A">
      <w:pPr>
        <w:numPr>
          <w:ilvl w:val="1"/>
          <w:numId w:val="6"/>
        </w:numPr>
        <w:spacing w:after="0" w:line="360" w:lineRule="auto"/>
        <w:ind w:left="1418"/>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 xml:space="preserve">if it is not proposed to hold </w:t>
      </w:r>
      <w:r w:rsidR="005C19F2" w:rsidRPr="00F06AF8">
        <w:rPr>
          <w:rFonts w:ascii="Times New Roman" w:eastAsia="Times New Roman" w:hAnsi="Times New Roman" w:cs="Times New Roman"/>
          <w:sz w:val="24"/>
          <w:szCs w:val="24"/>
          <w:lang w:eastAsia="en-GB"/>
        </w:rPr>
        <w:t>an</w:t>
      </w:r>
      <w:r w:rsidRPr="00F06AF8">
        <w:rPr>
          <w:rFonts w:ascii="Times New Roman" w:eastAsia="Times New Roman" w:hAnsi="Times New Roman" w:cs="Times New Roman"/>
          <w:sz w:val="24"/>
          <w:szCs w:val="24"/>
          <w:lang w:eastAsia="en-GB"/>
        </w:rPr>
        <w:t xml:space="preserve"> FGC, explain why not.</w:t>
      </w:r>
    </w:p>
    <w:p w14:paraId="4C329C18" w14:textId="77777777" w:rsidR="00EF06EA" w:rsidRPr="00F06AF8" w:rsidRDefault="00EF06EA" w:rsidP="00DD333A">
      <w:pPr>
        <w:numPr>
          <w:ilvl w:val="0"/>
          <w:numId w:val="7"/>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local authority may disclose the case papers to the FGC co-ordinator to prepare a report for a FGC, which report may be disclosed to all members of the FGC and shall be filed and served.</w:t>
      </w:r>
    </w:p>
    <w:p w14:paraId="4C9B1292" w14:textId="77777777" w:rsidR="00EF06EA" w:rsidRPr="00F06AF8" w:rsidRDefault="00EF06EA" w:rsidP="00DD333A">
      <w:pPr>
        <w:numPr>
          <w:ilvl w:val="0"/>
          <w:numId w:val="7"/>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 xml:space="preserve">The local authority shall, within 14 days after the FGC is held, file and serve the minutes of the FGC. </w:t>
      </w:r>
    </w:p>
    <w:p w14:paraId="74243A4F" w14:textId="77777777" w:rsidR="00EF06EA" w:rsidRPr="00F06AF8" w:rsidRDefault="00EF06EA" w:rsidP="00DD333A">
      <w:pPr>
        <w:spacing w:after="0" w:line="360" w:lineRule="auto"/>
        <w:jc w:val="both"/>
        <w:rPr>
          <w:rFonts w:ascii="Times New Roman" w:eastAsia="Times New Roman" w:hAnsi="Times New Roman" w:cs="Times New Roman"/>
          <w:b/>
          <w:sz w:val="24"/>
          <w:szCs w:val="24"/>
          <w:lang w:eastAsia="en-GB"/>
        </w:rPr>
      </w:pPr>
    </w:p>
    <w:p w14:paraId="2CDDEFA6" w14:textId="77777777" w:rsidR="00EF06EA" w:rsidRPr="00F06AF8" w:rsidRDefault="00EF06EA" w:rsidP="00DD333A">
      <w:pPr>
        <w:numPr>
          <w:ilvl w:val="0"/>
          <w:numId w:val="3"/>
        </w:numPr>
        <w:spacing w:after="0" w:line="360" w:lineRule="auto"/>
        <w:jc w:val="both"/>
        <w:rPr>
          <w:rFonts w:ascii="Times New Roman" w:eastAsia="Times New Roman" w:hAnsi="Times New Roman" w:cs="Times New Roman"/>
          <w:b/>
          <w:sz w:val="24"/>
          <w:szCs w:val="24"/>
          <w:lang w:eastAsia="en-GB"/>
        </w:rPr>
      </w:pPr>
      <w:bookmarkStart w:id="10" w:name="BMC_23_1"/>
      <w:r w:rsidRPr="00F06AF8">
        <w:rPr>
          <w:rFonts w:ascii="Times New Roman" w:eastAsia="Times New Roman" w:hAnsi="Times New Roman" w:cs="Times New Roman"/>
          <w:b/>
          <w:sz w:val="24"/>
          <w:szCs w:val="24"/>
          <w:lang w:eastAsia="en-GB"/>
        </w:rPr>
        <w:t>Disclosure of other Proceedings</w:t>
      </w:r>
      <w:bookmarkEnd w:id="10"/>
    </w:p>
    <w:p w14:paraId="593F6C06" w14:textId="3C5FE204" w:rsidR="00EF06EA" w:rsidRPr="00F06AF8" w:rsidRDefault="00EF06EA" w:rsidP="00DD333A">
      <w:pPr>
        <w:numPr>
          <w:ilvl w:val="0"/>
          <w:numId w:val="18"/>
        </w:numPr>
        <w:spacing w:after="0" w:line="360" w:lineRule="auto"/>
        <w:jc w:val="both"/>
        <w:rPr>
          <w:rFonts w:ascii="Times New Roman" w:eastAsia="Times New Roman" w:hAnsi="Times New Roman" w:cs="Times New Roman"/>
          <w:sz w:val="24"/>
          <w:szCs w:val="24"/>
          <w:lang w:eastAsia="en-GB"/>
        </w:rPr>
      </w:pPr>
      <w:bookmarkStart w:id="11" w:name="BMC_23_2"/>
      <w:r w:rsidRPr="00F06AF8">
        <w:rPr>
          <w:rFonts w:ascii="Times New Roman" w:eastAsia="Times New Roman" w:hAnsi="Times New Roman" w:cs="Times New Roman"/>
          <w:sz w:val="24"/>
          <w:szCs w:val="24"/>
          <w:lang w:eastAsia="en-GB"/>
        </w:rPr>
        <w:t xml:space="preserve">The local authority shall give </w:t>
      </w:r>
      <w:r w:rsidR="006143A7">
        <w:rPr>
          <w:rFonts w:ascii="Times New Roman" w:eastAsia="Times New Roman" w:hAnsi="Times New Roman" w:cs="Times New Roman"/>
          <w:sz w:val="24"/>
          <w:szCs w:val="24"/>
          <w:lang w:eastAsia="en-GB"/>
        </w:rPr>
        <w:t>seven</w:t>
      </w:r>
      <w:r w:rsidRPr="00F06AF8">
        <w:rPr>
          <w:rFonts w:ascii="Times New Roman" w:eastAsia="Times New Roman" w:hAnsi="Times New Roman" w:cs="Times New Roman"/>
          <w:sz w:val="24"/>
          <w:szCs w:val="24"/>
          <w:lang w:eastAsia="en-GB"/>
        </w:rPr>
        <w:t xml:space="preserve"> days’ notice to any party in proceedings under case number [case n</w:t>
      </w:r>
      <w:r w:rsidR="002A64ED" w:rsidRPr="00F06AF8">
        <w:rPr>
          <w:rFonts w:ascii="Times New Roman" w:eastAsia="Times New Roman" w:hAnsi="Times New Roman" w:cs="Times New Roman"/>
          <w:sz w:val="24"/>
          <w:szCs w:val="24"/>
          <w:lang w:eastAsia="en-GB"/>
        </w:rPr>
        <w:t>umber</w:t>
      </w:r>
      <w:r w:rsidRPr="00F06AF8">
        <w:rPr>
          <w:rFonts w:ascii="Times New Roman" w:eastAsia="Times New Roman" w:hAnsi="Times New Roman" w:cs="Times New Roman"/>
          <w:sz w:val="24"/>
          <w:szCs w:val="24"/>
          <w:lang w:eastAsia="en-GB"/>
        </w:rPr>
        <w:t>] in the [Family Court sitting at [place]] / [the Family Division] (who is not also a party in these proceedings) of its intention to apply for disclosure of those proceedings into the current proceedings and telling them that, if they object to such disclosure, they sh</w:t>
      </w:r>
      <w:r w:rsidR="00A16515" w:rsidRPr="00F06AF8">
        <w:rPr>
          <w:rFonts w:ascii="Times New Roman" w:eastAsia="Times New Roman" w:hAnsi="Times New Roman" w:cs="Times New Roman"/>
          <w:sz w:val="24"/>
          <w:szCs w:val="24"/>
          <w:lang w:eastAsia="en-GB"/>
        </w:rPr>
        <w:t>ould</w:t>
      </w:r>
      <w:r w:rsidRPr="00F06AF8">
        <w:rPr>
          <w:rFonts w:ascii="Times New Roman" w:eastAsia="Times New Roman" w:hAnsi="Times New Roman" w:cs="Times New Roman"/>
          <w:sz w:val="24"/>
          <w:szCs w:val="24"/>
          <w:lang w:eastAsia="en-GB"/>
        </w:rPr>
        <w:t xml:space="preserve"> write to the local authority within </w:t>
      </w:r>
      <w:r w:rsidR="006143A7">
        <w:rPr>
          <w:rFonts w:ascii="Times New Roman" w:eastAsia="Times New Roman" w:hAnsi="Times New Roman" w:cs="Times New Roman"/>
          <w:sz w:val="24"/>
          <w:szCs w:val="24"/>
          <w:lang w:eastAsia="en-GB"/>
        </w:rPr>
        <w:t>seven</w:t>
      </w:r>
      <w:r w:rsidRPr="00F06AF8">
        <w:rPr>
          <w:rFonts w:ascii="Times New Roman" w:eastAsia="Times New Roman" w:hAnsi="Times New Roman" w:cs="Times New Roman"/>
          <w:sz w:val="24"/>
          <w:szCs w:val="24"/>
          <w:lang w:eastAsia="en-GB"/>
        </w:rPr>
        <w:t xml:space="preserve"> days of service of notice and that, if they do not object, they will be taken not to oppose such disclosure.</w:t>
      </w:r>
      <w:bookmarkStart w:id="12" w:name="BMC_23_3"/>
      <w:bookmarkEnd w:id="11"/>
    </w:p>
    <w:p w14:paraId="71200F46" w14:textId="77777777" w:rsidR="00EF06EA" w:rsidRPr="00F06AF8" w:rsidRDefault="00EF06EA" w:rsidP="00DD333A">
      <w:pPr>
        <w:numPr>
          <w:ilvl w:val="0"/>
          <w:numId w:val="18"/>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 xml:space="preserve">The local authority shall annex to any application for disclosure of the previous proceedings copies of any objections or consents received. </w:t>
      </w:r>
      <w:bookmarkEnd w:id="12"/>
    </w:p>
    <w:p w14:paraId="75F6DC40" w14:textId="23E67C7A" w:rsidR="00EF06EA" w:rsidRPr="00F06AF8" w:rsidRDefault="00EF06EA" w:rsidP="00DD333A">
      <w:pPr>
        <w:numPr>
          <w:ilvl w:val="0"/>
          <w:numId w:val="18"/>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 xml:space="preserve">Assuming </w:t>
      </w:r>
      <w:r w:rsidR="005D1DCE" w:rsidRPr="00F06AF8">
        <w:rPr>
          <w:rFonts w:ascii="Times New Roman" w:eastAsia="Times New Roman" w:hAnsi="Times New Roman" w:cs="Times New Roman"/>
          <w:sz w:val="24"/>
          <w:szCs w:val="24"/>
          <w:lang w:eastAsia="en-GB"/>
        </w:rPr>
        <w:t xml:space="preserve">that </w:t>
      </w:r>
      <w:r w:rsidRPr="00F06AF8">
        <w:rPr>
          <w:rFonts w:ascii="Times New Roman" w:eastAsia="Times New Roman" w:hAnsi="Times New Roman" w:cs="Times New Roman"/>
          <w:sz w:val="24"/>
          <w:szCs w:val="24"/>
          <w:lang w:eastAsia="en-GB"/>
        </w:rPr>
        <w:t>the other proceedings are disclosed, the parties shall agree the relevant documents from those proceedings to be included in the court bundle.</w:t>
      </w:r>
    </w:p>
    <w:p w14:paraId="40E36748" w14:textId="77777777" w:rsidR="00EF06EA" w:rsidRPr="00F06AF8" w:rsidRDefault="00EF06EA" w:rsidP="00DD333A">
      <w:pPr>
        <w:spacing w:after="0" w:line="360" w:lineRule="auto"/>
        <w:jc w:val="both"/>
        <w:rPr>
          <w:rFonts w:ascii="Times New Roman" w:eastAsia="Times New Roman" w:hAnsi="Times New Roman" w:cs="Times New Roman"/>
          <w:sz w:val="24"/>
          <w:szCs w:val="24"/>
          <w:lang w:eastAsia="en-GB"/>
        </w:rPr>
      </w:pPr>
    </w:p>
    <w:p w14:paraId="0E5D0EF2" w14:textId="77777777" w:rsidR="00A97968" w:rsidRPr="00A97968" w:rsidRDefault="00A97968" w:rsidP="00A97968">
      <w:pPr>
        <w:pStyle w:val="ListParagraph"/>
        <w:numPr>
          <w:ilvl w:val="0"/>
          <w:numId w:val="3"/>
        </w:numPr>
        <w:spacing w:after="0" w:line="240" w:lineRule="auto"/>
        <w:contextualSpacing w:val="0"/>
        <w:jc w:val="both"/>
        <w:rPr>
          <w:rFonts w:ascii="Times New Roman" w:hAnsi="Times New Roman"/>
          <w:b/>
          <w:sz w:val="24"/>
          <w:szCs w:val="24"/>
        </w:rPr>
      </w:pPr>
      <w:r w:rsidRPr="00A97968">
        <w:rPr>
          <w:rFonts w:ascii="Times New Roman" w:hAnsi="Times New Roman"/>
          <w:b/>
          <w:sz w:val="24"/>
          <w:szCs w:val="24"/>
        </w:rPr>
        <w:t>Police Disclosure</w:t>
      </w:r>
    </w:p>
    <w:p w14:paraId="23131928" w14:textId="09C3F919" w:rsidR="00A97968" w:rsidRPr="00A97968" w:rsidRDefault="00A97968" w:rsidP="00A97968">
      <w:pPr>
        <w:spacing w:line="360" w:lineRule="auto"/>
        <w:ind w:left="357"/>
        <w:rPr>
          <w:rFonts w:ascii="Times New Roman" w:hAnsi="Times New Roman"/>
          <w:sz w:val="24"/>
          <w:szCs w:val="24"/>
        </w:rPr>
      </w:pPr>
      <w:r w:rsidRPr="00A97968">
        <w:rPr>
          <w:rFonts w:ascii="Times New Roman" w:hAnsi="Times New Roman"/>
          <w:sz w:val="24"/>
          <w:szCs w:val="24"/>
        </w:rPr>
        <w:t xml:space="preserve">By </w:t>
      </w:r>
      <w:r w:rsidR="0092575D">
        <w:rPr>
          <w:rFonts w:ascii="Times New Roman" w:hAnsi="Times New Roman"/>
          <w:sz w:val="24"/>
          <w:szCs w:val="24"/>
        </w:rPr>
        <w:t>14:00</w:t>
      </w:r>
      <w:r w:rsidRPr="00A97968">
        <w:rPr>
          <w:rFonts w:ascii="Times New Roman" w:hAnsi="Times New Roman"/>
          <w:sz w:val="24"/>
          <w:szCs w:val="24"/>
        </w:rPr>
        <w:t xml:space="preserve"> on [date], the local authority shall serve upon all parties a paginated copy of the police disclosure obtained pursuant to the 2024 Protocol.</w:t>
      </w:r>
    </w:p>
    <w:p w14:paraId="5F044095" w14:textId="77777777" w:rsidR="00EF06EA" w:rsidRPr="00F06AF8" w:rsidRDefault="00EF06EA" w:rsidP="00DD333A">
      <w:pPr>
        <w:spacing w:after="0" w:line="360" w:lineRule="auto"/>
        <w:jc w:val="both"/>
        <w:rPr>
          <w:rFonts w:ascii="Times New Roman" w:eastAsia="Times New Roman" w:hAnsi="Times New Roman" w:cs="Times New Roman"/>
          <w:sz w:val="24"/>
          <w:szCs w:val="24"/>
          <w:lang w:eastAsia="en-GB"/>
        </w:rPr>
      </w:pPr>
    </w:p>
    <w:p w14:paraId="412E704A" w14:textId="77777777" w:rsidR="00EF06EA" w:rsidRPr="00F06AF8" w:rsidRDefault="00EF06EA" w:rsidP="00DD333A">
      <w:pPr>
        <w:numPr>
          <w:ilvl w:val="0"/>
          <w:numId w:val="3"/>
        </w:numPr>
        <w:spacing w:after="0" w:line="360" w:lineRule="auto"/>
        <w:jc w:val="both"/>
        <w:rPr>
          <w:rFonts w:ascii="Times New Roman" w:eastAsia="Times New Roman" w:hAnsi="Times New Roman" w:cs="Times New Roman"/>
          <w:b/>
          <w:sz w:val="24"/>
          <w:szCs w:val="24"/>
          <w:lang w:eastAsia="en-GB"/>
        </w:rPr>
      </w:pPr>
      <w:r w:rsidRPr="00F06AF8">
        <w:rPr>
          <w:rFonts w:ascii="Times New Roman" w:eastAsia="Times New Roman" w:hAnsi="Times New Roman" w:cs="Times New Roman"/>
          <w:b/>
          <w:sz w:val="24"/>
          <w:szCs w:val="24"/>
          <w:lang w:eastAsia="en-GB"/>
        </w:rPr>
        <w:t>Health Visitor Evidence</w:t>
      </w:r>
    </w:p>
    <w:p w14:paraId="2D96B0C2" w14:textId="0F333D1E" w:rsidR="00EF06EA" w:rsidRPr="00F06AF8" w:rsidRDefault="00EF06EA" w:rsidP="00DD333A">
      <w:pPr>
        <w:spacing w:after="0" w:line="360" w:lineRule="auto"/>
        <w:ind w:left="360"/>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 xml:space="preserve">By </w:t>
      </w:r>
      <w:r w:rsidR="004B06A5">
        <w:rPr>
          <w:rFonts w:ascii="Times New Roman" w:eastAsia="Times New Roman" w:hAnsi="Times New Roman" w:cs="Times New Roman"/>
          <w:sz w:val="24"/>
          <w:szCs w:val="24"/>
          <w:lang w:eastAsia="en-GB"/>
        </w:rPr>
        <w:t>14:00</w:t>
      </w:r>
      <w:r w:rsidRPr="00F06AF8">
        <w:rPr>
          <w:rFonts w:ascii="Times New Roman" w:eastAsia="Times New Roman" w:hAnsi="Times New Roman" w:cs="Times New Roman"/>
          <w:sz w:val="24"/>
          <w:szCs w:val="24"/>
          <w:lang w:eastAsia="en-GB"/>
        </w:rPr>
        <w:t xml:space="preserve"> on [date], the local authority shall file and serve a health visitor statement with respect to the relevant child(ren) setting out:</w:t>
      </w:r>
    </w:p>
    <w:p w14:paraId="0907CF35" w14:textId="77777777" w:rsidR="00EF06EA" w:rsidRPr="00F06AF8" w:rsidRDefault="00EF06EA" w:rsidP="00DD333A">
      <w:pPr>
        <w:numPr>
          <w:ilvl w:val="0"/>
          <w:numId w:val="24"/>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child’s health;</w:t>
      </w:r>
    </w:p>
    <w:p w14:paraId="0BA4D7BC" w14:textId="77777777" w:rsidR="00EF06EA" w:rsidRPr="00F06AF8" w:rsidRDefault="00EF06EA" w:rsidP="00DD333A">
      <w:pPr>
        <w:numPr>
          <w:ilvl w:val="0"/>
          <w:numId w:val="24"/>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parental engagement;</w:t>
      </w:r>
    </w:p>
    <w:p w14:paraId="4DF4F29B" w14:textId="77777777" w:rsidR="00EF06EA" w:rsidRPr="00F06AF8" w:rsidRDefault="00EF06EA" w:rsidP="00DD333A">
      <w:pPr>
        <w:numPr>
          <w:ilvl w:val="0"/>
          <w:numId w:val="24"/>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any welfare concerns regarding the child(ren) recorded or observed; and</w:t>
      </w:r>
    </w:p>
    <w:p w14:paraId="490BFDB3" w14:textId="77777777" w:rsidR="00EF06EA" w:rsidRPr="00F06AF8" w:rsidRDefault="00EF06EA" w:rsidP="00DD333A">
      <w:pPr>
        <w:numPr>
          <w:ilvl w:val="0"/>
          <w:numId w:val="24"/>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any other matter relevant to the child(ren)’s welfare.</w:t>
      </w:r>
    </w:p>
    <w:p w14:paraId="6C108A40" w14:textId="77777777" w:rsidR="00EF06EA" w:rsidRPr="00F06AF8" w:rsidRDefault="00EF06EA" w:rsidP="00DD333A">
      <w:pPr>
        <w:spacing w:after="0" w:line="360" w:lineRule="auto"/>
        <w:ind w:left="851" w:hanging="644"/>
        <w:jc w:val="both"/>
        <w:rPr>
          <w:rFonts w:ascii="Times New Roman" w:eastAsia="Times New Roman" w:hAnsi="Times New Roman" w:cs="Times New Roman"/>
          <w:sz w:val="24"/>
          <w:szCs w:val="24"/>
          <w:lang w:eastAsia="en-GB"/>
        </w:rPr>
      </w:pPr>
    </w:p>
    <w:p w14:paraId="5194AB5D" w14:textId="77777777" w:rsidR="00EF06EA" w:rsidRPr="00F06AF8" w:rsidRDefault="00EF06EA" w:rsidP="00DD333A">
      <w:pPr>
        <w:numPr>
          <w:ilvl w:val="0"/>
          <w:numId w:val="3"/>
        </w:numPr>
        <w:spacing w:after="0" w:line="360" w:lineRule="auto"/>
        <w:jc w:val="both"/>
        <w:rPr>
          <w:rFonts w:ascii="Times New Roman" w:eastAsia="Times New Roman" w:hAnsi="Times New Roman" w:cs="Times New Roman"/>
          <w:b/>
          <w:sz w:val="24"/>
          <w:szCs w:val="24"/>
          <w:lang w:eastAsia="en-GB"/>
        </w:rPr>
      </w:pPr>
      <w:r w:rsidRPr="00F06AF8">
        <w:rPr>
          <w:rFonts w:ascii="Times New Roman" w:eastAsia="Times New Roman" w:hAnsi="Times New Roman" w:cs="Times New Roman"/>
          <w:b/>
          <w:sz w:val="24"/>
          <w:szCs w:val="24"/>
          <w:lang w:eastAsia="en-GB"/>
        </w:rPr>
        <w:t>Immigration Information</w:t>
      </w:r>
    </w:p>
    <w:p w14:paraId="4F7F0133" w14:textId="7CC7D768" w:rsidR="00EF06EA" w:rsidRPr="00F06AF8" w:rsidRDefault="00EF06EA" w:rsidP="00DD333A">
      <w:pPr>
        <w:spacing w:after="0" w:line="360" w:lineRule="auto"/>
        <w:ind w:left="360"/>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 xml:space="preserve">The </w:t>
      </w:r>
      <w:r w:rsidR="00CB19EA">
        <w:rPr>
          <w:rFonts w:ascii="Times New Roman" w:eastAsia="Times New Roman" w:hAnsi="Times New Roman" w:cs="Times New Roman"/>
          <w:sz w:val="24"/>
          <w:szCs w:val="24"/>
          <w:lang w:eastAsia="en-GB"/>
        </w:rPr>
        <w:t>c</w:t>
      </w:r>
      <w:r w:rsidRPr="00F06AF8">
        <w:rPr>
          <w:rFonts w:ascii="Times New Roman" w:eastAsia="Times New Roman" w:hAnsi="Times New Roman" w:cs="Times New Roman"/>
          <w:sz w:val="24"/>
          <w:szCs w:val="24"/>
          <w:lang w:eastAsia="en-GB"/>
        </w:rPr>
        <w:t>ourt has made a separate order requesting immigration information from the Home Office in the form of order 9.6 in the Standard Family Orders, which shall include form EX660.</w:t>
      </w:r>
    </w:p>
    <w:p w14:paraId="74CADA38" w14:textId="252294F9" w:rsidR="00FD5492" w:rsidRPr="00F06AF8" w:rsidRDefault="00FD5492" w:rsidP="00DD333A">
      <w:pPr>
        <w:spacing w:after="0" w:line="360" w:lineRule="auto"/>
        <w:ind w:left="360"/>
        <w:jc w:val="both"/>
        <w:rPr>
          <w:rFonts w:ascii="Times New Roman" w:eastAsia="Times New Roman" w:hAnsi="Times New Roman" w:cs="Times New Roman"/>
          <w:sz w:val="24"/>
          <w:szCs w:val="24"/>
          <w:lang w:eastAsia="en-GB"/>
        </w:rPr>
      </w:pPr>
    </w:p>
    <w:p w14:paraId="155E99F4" w14:textId="1035B0BC" w:rsidR="00FD5492" w:rsidRPr="00F06AF8" w:rsidRDefault="00FD5492" w:rsidP="00BB64EC">
      <w:pPr>
        <w:pStyle w:val="Heading2"/>
      </w:pPr>
      <w:r w:rsidRPr="00F06AF8">
        <w:t xml:space="preserve">Residential Assessment </w:t>
      </w:r>
    </w:p>
    <w:p w14:paraId="6944EC4C" w14:textId="54310410" w:rsidR="00FD5492" w:rsidRPr="00F06AF8" w:rsidRDefault="007336F0" w:rsidP="00DD333A">
      <w:pPr>
        <w:tabs>
          <w:tab w:val="left" w:pos="-720"/>
        </w:tabs>
        <w:suppressAutoHyphens/>
        <w:spacing w:after="0" w:line="360" w:lineRule="auto"/>
        <w:ind w:left="360"/>
        <w:jc w:val="both"/>
        <w:rPr>
          <w:rFonts w:ascii="Times New Roman" w:eastAsia="Times New Roman" w:hAnsi="Times New Roman" w:cs="Times New Roman"/>
          <w:bCs/>
          <w:sz w:val="24"/>
          <w:szCs w:val="24"/>
          <w:lang w:eastAsia="en-GB"/>
        </w:rPr>
      </w:pPr>
      <w:r w:rsidRPr="00F06AF8">
        <w:rPr>
          <w:rFonts w:ascii="Times New Roman" w:eastAsia="Times New Roman" w:hAnsi="Times New Roman" w:cs="Times New Roman"/>
          <w:b/>
          <w:sz w:val="24"/>
          <w:szCs w:val="24"/>
          <w:lang w:eastAsia="en-GB"/>
        </w:rPr>
        <w:t>(a)</w:t>
      </w:r>
      <w:r w:rsidR="00FD651A" w:rsidRPr="00F06AF8">
        <w:rPr>
          <w:rFonts w:ascii="Times New Roman" w:eastAsia="Times New Roman" w:hAnsi="Times New Roman" w:cs="Times New Roman"/>
          <w:bCs/>
          <w:sz w:val="24"/>
          <w:szCs w:val="24"/>
          <w:lang w:eastAsia="en-GB"/>
        </w:rPr>
        <w:t xml:space="preserve"> </w:t>
      </w:r>
      <w:r w:rsidR="00FD5492" w:rsidRPr="00F06AF8">
        <w:rPr>
          <w:rFonts w:ascii="Times New Roman" w:eastAsia="Times New Roman" w:hAnsi="Times New Roman" w:cs="Times New Roman"/>
          <w:bCs/>
          <w:sz w:val="24"/>
          <w:szCs w:val="24"/>
          <w:lang w:eastAsia="en-GB"/>
        </w:rPr>
        <w:t xml:space="preserve">Any party proposing to seek a residential assessment may disclose the case papers, which have been agreed by all the parties to be relevant to the application, to any proposed </w:t>
      </w:r>
      <w:r w:rsidR="00FD5492" w:rsidRPr="00F06AF8">
        <w:rPr>
          <w:rFonts w:ascii="Times New Roman" w:eastAsia="Times New Roman" w:hAnsi="Times New Roman" w:cs="Times New Roman"/>
          <w:bCs/>
          <w:sz w:val="24"/>
          <w:szCs w:val="24"/>
          <w:lang w:eastAsia="en-GB"/>
        </w:rPr>
        <w:lastRenderedPageBreak/>
        <w:t xml:space="preserve">provider for the purpose of viability assessments and </w:t>
      </w:r>
      <w:r w:rsidR="00FD5492" w:rsidRPr="00F06AF8">
        <w:rPr>
          <w:rFonts w:ascii="Times New Roman" w:eastAsia="Times New Roman" w:hAnsi="Times New Roman" w:cs="Times New Roman"/>
          <w:bCs/>
          <w:snapToGrid w:val="0"/>
          <w:sz w:val="24"/>
          <w:szCs w:val="24"/>
        </w:rPr>
        <w:t>shall</w:t>
      </w:r>
      <w:r w:rsidR="00FD5492" w:rsidRPr="00F06AF8">
        <w:rPr>
          <w:rFonts w:ascii="Times New Roman" w:eastAsia="Times New Roman" w:hAnsi="Times New Roman" w:cs="Times New Roman"/>
          <w:bCs/>
          <w:sz w:val="24"/>
          <w:szCs w:val="24"/>
          <w:lang w:eastAsia="en-GB"/>
        </w:rPr>
        <w:t>, by no later than [</w:t>
      </w:r>
      <w:r w:rsidR="00FD5492" w:rsidRPr="00F06AF8">
        <w:rPr>
          <w:rFonts w:ascii="Times New Roman" w:eastAsia="Times New Roman" w:hAnsi="Times New Roman" w:cs="Times New Roman"/>
          <w:bCs/>
          <w:i/>
          <w:sz w:val="24"/>
          <w:szCs w:val="24"/>
          <w:lang w:eastAsia="en-GB"/>
        </w:rPr>
        <w:t>date</w:t>
      </w:r>
      <w:r w:rsidR="00FD5492" w:rsidRPr="00F06AF8">
        <w:rPr>
          <w:rFonts w:ascii="Times New Roman" w:eastAsia="Times New Roman" w:hAnsi="Times New Roman" w:cs="Times New Roman"/>
          <w:bCs/>
          <w:sz w:val="24"/>
          <w:szCs w:val="24"/>
          <w:lang w:eastAsia="en-GB"/>
        </w:rPr>
        <w:t>], send to the court and to the other parties the details of any proposed providers and copies of any viability assessments received.</w:t>
      </w:r>
    </w:p>
    <w:p w14:paraId="142A0477" w14:textId="77777777" w:rsidR="00FD5492" w:rsidRPr="00F06AF8" w:rsidRDefault="00FD5492" w:rsidP="00DD333A">
      <w:pPr>
        <w:spacing w:after="0" w:line="360" w:lineRule="auto"/>
        <w:jc w:val="both"/>
        <w:rPr>
          <w:rFonts w:ascii="Times New Roman" w:eastAsia="Times New Roman" w:hAnsi="Times New Roman" w:cs="Times New Roman"/>
          <w:bCs/>
          <w:sz w:val="24"/>
          <w:szCs w:val="24"/>
          <w:lang w:eastAsia="en-GB"/>
        </w:rPr>
      </w:pPr>
    </w:p>
    <w:p w14:paraId="2AFA0F71" w14:textId="75A685C5" w:rsidR="00FD5492" w:rsidRPr="00F06AF8" w:rsidRDefault="00FD5492" w:rsidP="00DD333A">
      <w:pPr>
        <w:pStyle w:val="ListParagraph"/>
        <w:numPr>
          <w:ilvl w:val="0"/>
          <w:numId w:val="17"/>
        </w:numPr>
        <w:spacing w:after="0" w:line="360" w:lineRule="auto"/>
        <w:jc w:val="both"/>
        <w:outlineLvl w:val="1"/>
        <w:rPr>
          <w:rFonts w:ascii="Times New Roman" w:eastAsia="MS ??" w:hAnsi="Times New Roman" w:cs="Times New Roman"/>
          <w:bCs/>
          <w:sz w:val="24"/>
          <w:szCs w:val="24"/>
          <w:lang w:eastAsia="ja-JP"/>
        </w:rPr>
      </w:pPr>
      <w:r w:rsidRPr="00F06AF8">
        <w:rPr>
          <w:rFonts w:ascii="Times New Roman" w:eastAsia="MS ??" w:hAnsi="Times New Roman" w:cs="Times New Roman"/>
          <w:bCs/>
          <w:sz w:val="24"/>
          <w:szCs w:val="24"/>
          <w:lang w:eastAsia="ja-JP"/>
        </w:rPr>
        <w:t>Proposed providers must be told what it is proposed the assessment should cover and that any viability assessment must set out:</w:t>
      </w:r>
    </w:p>
    <w:p w14:paraId="562F1D18" w14:textId="77777777" w:rsidR="00FD5492" w:rsidRPr="00F06AF8" w:rsidRDefault="00FD5492" w:rsidP="00DD333A">
      <w:pPr>
        <w:numPr>
          <w:ilvl w:val="1"/>
          <w:numId w:val="3"/>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nature of the work the provider expects to undertake;</w:t>
      </w:r>
    </w:p>
    <w:p w14:paraId="687C00A7" w14:textId="77777777" w:rsidR="00FD5492" w:rsidRPr="00F06AF8" w:rsidRDefault="00FD5492" w:rsidP="00DD333A">
      <w:pPr>
        <w:numPr>
          <w:ilvl w:val="1"/>
          <w:numId w:val="3"/>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a statement of the benefits of the proposed assessment compared to its impact on the child[ren];</w:t>
      </w:r>
    </w:p>
    <w:p w14:paraId="7831E5D3" w14:textId="77777777" w:rsidR="00FD5492" w:rsidRPr="00F06AF8" w:rsidRDefault="00FD5492" w:rsidP="00DD333A">
      <w:pPr>
        <w:numPr>
          <w:ilvl w:val="1"/>
          <w:numId w:val="3"/>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who will carry out and report on the assessment and their curriculum vitae;</w:t>
      </w:r>
    </w:p>
    <w:p w14:paraId="2D4AC3B8" w14:textId="77777777" w:rsidR="00FD5492" w:rsidRPr="00F06AF8" w:rsidRDefault="00FD5492" w:rsidP="00DD333A">
      <w:pPr>
        <w:numPr>
          <w:ilvl w:val="1"/>
          <w:numId w:val="3"/>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specific timescales for each part of the assessment including any part of the assessment of the parent[s] alone and with the child[ren];</w:t>
      </w:r>
    </w:p>
    <w:p w14:paraId="3AB9ED66" w14:textId="63B624A5" w:rsidR="00FD5492" w:rsidRPr="00F44B85" w:rsidRDefault="00FD5492" w:rsidP="00DD333A">
      <w:pPr>
        <w:numPr>
          <w:ilvl w:val="1"/>
          <w:numId w:val="3"/>
        </w:numPr>
        <w:tabs>
          <w:tab w:val="left" w:pos="-720"/>
        </w:tabs>
        <w:suppressAutoHyphens/>
        <w:spacing w:after="0" w:line="360" w:lineRule="auto"/>
        <w:jc w:val="both"/>
        <w:rPr>
          <w:rFonts w:ascii="Times New Roman" w:eastAsia="Times New Roman" w:hAnsi="Times New Roman" w:cs="Times New Roman"/>
          <w:b/>
          <w:snapToGrid w:val="0"/>
          <w:sz w:val="24"/>
          <w:szCs w:val="24"/>
        </w:rPr>
      </w:pPr>
      <w:r w:rsidRPr="00F06AF8">
        <w:rPr>
          <w:rFonts w:ascii="Times New Roman" w:eastAsia="Times New Roman" w:hAnsi="Times New Roman" w:cs="Times New Roman"/>
          <w:sz w:val="24"/>
          <w:szCs w:val="24"/>
          <w:lang w:eastAsia="en-GB"/>
        </w:rPr>
        <w:t xml:space="preserve">a full breakdown of the cost of each part of the proposed assessment, stating separately the cost of any element of therapy, </w:t>
      </w:r>
      <w:r w:rsidR="00275274" w:rsidRPr="00F06AF8">
        <w:rPr>
          <w:rFonts w:ascii="Times New Roman" w:eastAsia="Times New Roman" w:hAnsi="Times New Roman" w:cs="Times New Roman"/>
          <w:sz w:val="24"/>
          <w:szCs w:val="24"/>
          <w:lang w:eastAsia="en-GB"/>
        </w:rPr>
        <w:t>training,</w:t>
      </w:r>
      <w:r w:rsidRPr="00F06AF8">
        <w:rPr>
          <w:rFonts w:ascii="Times New Roman" w:eastAsia="Times New Roman" w:hAnsi="Times New Roman" w:cs="Times New Roman"/>
          <w:sz w:val="24"/>
          <w:szCs w:val="24"/>
          <w:lang w:eastAsia="en-GB"/>
        </w:rPr>
        <w:t xml:space="preserve"> or treatment.</w:t>
      </w:r>
    </w:p>
    <w:p w14:paraId="3AF3D43D" w14:textId="0682DA9A" w:rsidR="00F44B85" w:rsidRPr="00F44B85" w:rsidRDefault="00F44B85" w:rsidP="00BB64EC">
      <w:pPr>
        <w:pStyle w:val="Heading2"/>
      </w:pPr>
      <w:r w:rsidRPr="00F44B85">
        <w:t>The party proposing the assessment must produce a letter of instruction setting out.</w:t>
      </w:r>
    </w:p>
    <w:p w14:paraId="3722091E" w14:textId="77777777" w:rsidR="00F44B85" w:rsidRPr="00F44B85" w:rsidRDefault="00F44B85" w:rsidP="00F44B85">
      <w:pPr>
        <w:ind w:left="360"/>
        <w:rPr>
          <w:lang w:eastAsia="ja-JP"/>
        </w:rPr>
      </w:pPr>
    </w:p>
    <w:p w14:paraId="2FC49F63" w14:textId="77777777" w:rsidR="00F44B85" w:rsidRPr="00F44B85" w:rsidRDefault="00F44B85" w:rsidP="00F44B85">
      <w:pPr>
        <w:pStyle w:val="ListParagraph"/>
        <w:numPr>
          <w:ilvl w:val="2"/>
          <w:numId w:val="3"/>
        </w:numPr>
        <w:rPr>
          <w:rFonts w:ascii="Times New Roman" w:hAnsi="Times New Roman" w:cs="Times New Roman"/>
          <w:lang w:eastAsia="ja-JP"/>
        </w:rPr>
      </w:pPr>
      <w:r w:rsidRPr="00F44B85">
        <w:rPr>
          <w:rFonts w:ascii="Times New Roman" w:hAnsi="Times New Roman" w:cs="Times New Roman"/>
          <w:lang w:eastAsia="ja-JP"/>
        </w:rPr>
        <w:t>Any identified educative work;</w:t>
      </w:r>
    </w:p>
    <w:p w14:paraId="25236A7D" w14:textId="77777777" w:rsidR="00F44B85" w:rsidRPr="00F44B85" w:rsidRDefault="00F44B85" w:rsidP="00F44B85">
      <w:pPr>
        <w:pStyle w:val="ListParagraph"/>
        <w:numPr>
          <w:ilvl w:val="2"/>
          <w:numId w:val="3"/>
        </w:numPr>
        <w:rPr>
          <w:rFonts w:ascii="Times New Roman" w:hAnsi="Times New Roman" w:cs="Times New Roman"/>
          <w:lang w:eastAsia="ja-JP"/>
        </w:rPr>
      </w:pPr>
      <w:r w:rsidRPr="00F44B85">
        <w:rPr>
          <w:rFonts w:ascii="Times New Roman" w:hAnsi="Times New Roman" w:cs="Times New Roman"/>
          <w:lang w:eastAsia="ja-JP"/>
        </w:rPr>
        <w:t>The key issues for the assessment to focus upon;</w:t>
      </w:r>
    </w:p>
    <w:p w14:paraId="5AB908DD" w14:textId="77777777" w:rsidR="00F44B85" w:rsidRPr="00F44B85" w:rsidRDefault="00F44B85" w:rsidP="00F44B85">
      <w:pPr>
        <w:pStyle w:val="ListParagraph"/>
        <w:numPr>
          <w:ilvl w:val="2"/>
          <w:numId w:val="3"/>
        </w:numPr>
        <w:rPr>
          <w:rFonts w:ascii="Times New Roman" w:hAnsi="Times New Roman" w:cs="Times New Roman"/>
          <w:lang w:eastAsia="ja-JP"/>
        </w:rPr>
      </w:pPr>
      <w:r w:rsidRPr="00F44B85">
        <w:rPr>
          <w:rFonts w:ascii="Times New Roman" w:hAnsi="Times New Roman" w:cs="Times New Roman"/>
          <w:lang w:eastAsia="ja-JP"/>
        </w:rPr>
        <w:t>The questions that the assessor must deal with within the final report</w:t>
      </w:r>
    </w:p>
    <w:p w14:paraId="1949B00E" w14:textId="77777777" w:rsidR="00F44B85" w:rsidRPr="00F06AF8" w:rsidRDefault="00F44B85" w:rsidP="00F44B85">
      <w:pPr>
        <w:tabs>
          <w:tab w:val="left" w:pos="-720"/>
        </w:tabs>
        <w:suppressAutoHyphens/>
        <w:spacing w:after="0" w:line="360" w:lineRule="auto"/>
        <w:ind w:left="1080"/>
        <w:jc w:val="both"/>
        <w:rPr>
          <w:rFonts w:ascii="Times New Roman" w:eastAsia="Times New Roman" w:hAnsi="Times New Roman" w:cs="Times New Roman"/>
          <w:b/>
          <w:snapToGrid w:val="0"/>
          <w:sz w:val="24"/>
          <w:szCs w:val="24"/>
        </w:rPr>
      </w:pPr>
    </w:p>
    <w:p w14:paraId="51CD6074" w14:textId="77777777" w:rsidR="000C1986" w:rsidRPr="00F06AF8" w:rsidRDefault="000C1986" w:rsidP="00DD333A">
      <w:pPr>
        <w:spacing w:after="0" w:line="360" w:lineRule="auto"/>
        <w:jc w:val="both"/>
        <w:rPr>
          <w:rFonts w:ascii="Times New Roman" w:eastAsia="Times New Roman" w:hAnsi="Times New Roman" w:cs="Times New Roman"/>
          <w:b/>
          <w:sz w:val="24"/>
          <w:szCs w:val="24"/>
          <w:lang w:eastAsia="en-GB"/>
        </w:rPr>
      </w:pPr>
    </w:p>
    <w:p w14:paraId="45C96DC0" w14:textId="05B7229C" w:rsidR="0040155A" w:rsidRDefault="000C1986" w:rsidP="00BB64EC">
      <w:pPr>
        <w:pStyle w:val="Heading2"/>
      </w:pPr>
      <w:r w:rsidRPr="00F06AF8">
        <w:t xml:space="preserve">Children’s </w:t>
      </w:r>
      <w:r w:rsidR="004304FD" w:rsidRPr="00F06AF8">
        <w:t>G</w:t>
      </w:r>
      <w:r w:rsidRPr="00F06AF8">
        <w:t xml:space="preserve">uardian’s </w:t>
      </w:r>
      <w:r w:rsidR="004304FD" w:rsidRPr="00F06AF8">
        <w:t>A</w:t>
      </w:r>
      <w:r w:rsidRPr="00F06AF8">
        <w:t>nalysis</w:t>
      </w:r>
    </w:p>
    <w:p w14:paraId="032F011E" w14:textId="77777777" w:rsidR="00475DFD" w:rsidRPr="00475DFD" w:rsidRDefault="00475DFD" w:rsidP="00475DFD">
      <w:pPr>
        <w:rPr>
          <w:lang w:eastAsia="ja-JP"/>
        </w:rPr>
      </w:pPr>
    </w:p>
    <w:p w14:paraId="0960CCD5" w14:textId="4F76BC18" w:rsidR="004C1576" w:rsidRPr="00F06AF8" w:rsidRDefault="001C6041" w:rsidP="00276F03">
      <w:pPr>
        <w:tabs>
          <w:tab w:val="left" w:pos="-720"/>
        </w:tabs>
        <w:suppressAutoHyphens/>
        <w:spacing w:after="0" w:line="360" w:lineRule="auto"/>
        <w:ind w:left="426"/>
        <w:jc w:val="both"/>
        <w:rPr>
          <w:rFonts w:ascii="Times New Roman" w:eastAsia="Times New Roman" w:hAnsi="Times New Roman" w:cs="Times New Roman"/>
          <w:bCs/>
          <w:sz w:val="24"/>
          <w:szCs w:val="24"/>
          <w:lang w:eastAsia="en-GB"/>
        </w:rPr>
      </w:pPr>
      <w:r w:rsidRPr="00F06AF8">
        <w:rPr>
          <w:rFonts w:ascii="Times New Roman" w:eastAsia="Times New Roman" w:hAnsi="Times New Roman" w:cs="Times New Roman"/>
          <w:bCs/>
          <w:sz w:val="24"/>
          <w:szCs w:val="24"/>
          <w:lang w:eastAsia="en-GB"/>
        </w:rPr>
        <w:t xml:space="preserve">By no later than </w:t>
      </w:r>
      <w:r w:rsidR="004B06A5">
        <w:rPr>
          <w:rFonts w:ascii="Times New Roman" w:eastAsia="Times New Roman" w:hAnsi="Times New Roman" w:cs="Times New Roman"/>
          <w:bCs/>
          <w:sz w:val="24"/>
          <w:szCs w:val="24"/>
          <w:lang w:eastAsia="en-GB"/>
        </w:rPr>
        <w:t>14:00</w:t>
      </w:r>
      <w:r w:rsidRPr="00F06AF8">
        <w:rPr>
          <w:rFonts w:ascii="Times New Roman" w:eastAsia="Times New Roman" w:hAnsi="Times New Roman" w:cs="Times New Roman"/>
          <w:bCs/>
          <w:sz w:val="24"/>
          <w:szCs w:val="24"/>
          <w:lang w:eastAsia="en-GB"/>
        </w:rPr>
        <w:t xml:space="preserve"> on </w:t>
      </w:r>
      <w:r w:rsidR="006C1898" w:rsidRPr="00F06AF8">
        <w:rPr>
          <w:rFonts w:ascii="Times New Roman" w:eastAsia="Times New Roman" w:hAnsi="Times New Roman" w:cs="Times New Roman"/>
          <w:bCs/>
          <w:sz w:val="24"/>
          <w:szCs w:val="24"/>
          <w:lang w:eastAsia="en-GB"/>
        </w:rPr>
        <w:t>[</w:t>
      </w:r>
      <w:r w:rsidRPr="00F06AF8">
        <w:rPr>
          <w:rFonts w:ascii="Times New Roman" w:eastAsia="Times New Roman" w:hAnsi="Times New Roman" w:cs="Times New Roman"/>
          <w:bCs/>
          <w:sz w:val="24"/>
          <w:szCs w:val="24"/>
          <w:lang w:eastAsia="en-GB"/>
        </w:rPr>
        <w:t>the day before the case management hearing</w:t>
      </w:r>
      <w:r w:rsidR="006C1898" w:rsidRPr="00F06AF8">
        <w:rPr>
          <w:rFonts w:ascii="Times New Roman" w:eastAsia="Times New Roman" w:hAnsi="Times New Roman" w:cs="Times New Roman"/>
          <w:bCs/>
          <w:sz w:val="24"/>
          <w:szCs w:val="24"/>
          <w:lang w:eastAsia="en-GB"/>
        </w:rPr>
        <w:t>],</w:t>
      </w:r>
      <w:r w:rsidRPr="00F06AF8">
        <w:rPr>
          <w:rFonts w:ascii="Times New Roman" w:eastAsia="Times New Roman" w:hAnsi="Times New Roman" w:cs="Times New Roman"/>
          <w:bCs/>
          <w:sz w:val="24"/>
          <w:szCs w:val="24"/>
          <w:lang w:eastAsia="en-GB"/>
        </w:rPr>
        <w:t xml:space="preserve"> </w:t>
      </w:r>
      <w:r w:rsidR="006C1898" w:rsidRPr="00F06AF8">
        <w:rPr>
          <w:rFonts w:ascii="Times New Roman" w:eastAsia="Times New Roman" w:hAnsi="Times New Roman" w:cs="Times New Roman"/>
          <w:bCs/>
          <w:sz w:val="24"/>
          <w:szCs w:val="24"/>
          <w:lang w:eastAsia="en-GB"/>
        </w:rPr>
        <w:t>t</w:t>
      </w:r>
      <w:r w:rsidR="000C1986" w:rsidRPr="00F06AF8">
        <w:rPr>
          <w:rFonts w:ascii="Times New Roman" w:eastAsia="Times New Roman" w:hAnsi="Times New Roman" w:cs="Times New Roman"/>
          <w:bCs/>
          <w:sz w:val="24"/>
          <w:szCs w:val="24"/>
          <w:lang w:eastAsia="en-GB"/>
        </w:rPr>
        <w:t>he children’s guardian shall file and serve a</w:t>
      </w:r>
      <w:r w:rsidR="002E297D">
        <w:rPr>
          <w:rFonts w:ascii="Times New Roman" w:eastAsia="Times New Roman" w:hAnsi="Times New Roman" w:cs="Times New Roman"/>
          <w:bCs/>
          <w:sz w:val="24"/>
          <w:szCs w:val="24"/>
          <w:lang w:eastAsia="en-GB"/>
        </w:rPr>
        <w:t>n initial</w:t>
      </w:r>
      <w:r w:rsidR="000C1986" w:rsidRPr="00F06AF8">
        <w:rPr>
          <w:rFonts w:ascii="Times New Roman" w:eastAsia="Times New Roman" w:hAnsi="Times New Roman" w:cs="Times New Roman"/>
          <w:bCs/>
          <w:sz w:val="24"/>
          <w:szCs w:val="24"/>
          <w:lang w:eastAsia="en-GB"/>
        </w:rPr>
        <w:t xml:space="preserve"> case analysis.</w:t>
      </w:r>
    </w:p>
    <w:p w14:paraId="4CFD98F8" w14:textId="69FF7CBA" w:rsidR="000C1986" w:rsidRPr="00F06AF8" w:rsidRDefault="000C1986" w:rsidP="00DD333A">
      <w:pPr>
        <w:tabs>
          <w:tab w:val="left" w:pos="-720"/>
        </w:tabs>
        <w:suppressAutoHyphens/>
        <w:spacing w:after="0" w:line="360" w:lineRule="auto"/>
        <w:ind w:left="426"/>
        <w:jc w:val="both"/>
        <w:rPr>
          <w:rFonts w:ascii="Times New Roman" w:eastAsia="Times New Roman" w:hAnsi="Times New Roman" w:cs="Times New Roman"/>
          <w:bCs/>
          <w:sz w:val="24"/>
          <w:szCs w:val="24"/>
          <w:lang w:eastAsia="en-GB"/>
        </w:rPr>
      </w:pPr>
      <w:r w:rsidRPr="00F06AF8">
        <w:rPr>
          <w:rFonts w:ascii="Times New Roman" w:eastAsia="Times New Roman" w:hAnsi="Times New Roman" w:cs="Times New Roman"/>
          <w:bCs/>
          <w:sz w:val="24"/>
          <w:szCs w:val="24"/>
          <w:lang w:eastAsia="en-GB"/>
        </w:rPr>
        <w:t xml:space="preserve"> </w:t>
      </w:r>
    </w:p>
    <w:p w14:paraId="37E25123" w14:textId="1ED550AD" w:rsidR="000C1986" w:rsidRPr="00F06AF8" w:rsidRDefault="00C96BBC" w:rsidP="00DD333A">
      <w:pPr>
        <w:tabs>
          <w:tab w:val="left" w:pos="-720"/>
        </w:tabs>
        <w:suppressAutoHyphens/>
        <w:spacing w:after="0" w:line="360" w:lineRule="auto"/>
        <w:jc w:val="both"/>
        <w:rPr>
          <w:rFonts w:ascii="Times New Roman" w:eastAsia="Times New Roman" w:hAnsi="Times New Roman" w:cs="Times New Roman"/>
          <w:b/>
          <w:sz w:val="24"/>
          <w:szCs w:val="24"/>
          <w:lang w:eastAsia="en-GB"/>
        </w:rPr>
      </w:pPr>
      <w:r w:rsidRPr="00F06AF8">
        <w:rPr>
          <w:rFonts w:ascii="Times New Roman" w:eastAsia="Times New Roman" w:hAnsi="Times New Roman" w:cs="Times New Roman"/>
          <w:b/>
          <w:sz w:val="24"/>
          <w:szCs w:val="24"/>
          <w:lang w:eastAsia="en-GB"/>
        </w:rPr>
        <w:t xml:space="preserve">       </w:t>
      </w:r>
      <w:r w:rsidR="000C1986" w:rsidRPr="00F06AF8">
        <w:rPr>
          <w:rFonts w:ascii="Times New Roman" w:eastAsia="Times New Roman" w:hAnsi="Times New Roman" w:cs="Times New Roman"/>
          <w:b/>
          <w:sz w:val="24"/>
          <w:szCs w:val="24"/>
          <w:lang w:eastAsia="en-GB"/>
        </w:rPr>
        <w:t>OR</w:t>
      </w:r>
    </w:p>
    <w:p w14:paraId="004F8CE7" w14:textId="3A672B5C" w:rsidR="000C1986" w:rsidRPr="00F06AF8" w:rsidRDefault="006C1898" w:rsidP="00276F03">
      <w:pPr>
        <w:tabs>
          <w:tab w:val="left" w:pos="-720"/>
        </w:tabs>
        <w:suppressAutoHyphens/>
        <w:spacing w:after="0" w:line="360" w:lineRule="auto"/>
        <w:ind w:left="426"/>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bCs/>
          <w:sz w:val="24"/>
          <w:szCs w:val="24"/>
          <w:lang w:eastAsia="en-GB"/>
        </w:rPr>
        <w:t xml:space="preserve">By no later than </w:t>
      </w:r>
      <w:r w:rsidR="005E4F08">
        <w:rPr>
          <w:rFonts w:ascii="Times New Roman" w:eastAsia="Times New Roman" w:hAnsi="Times New Roman" w:cs="Times New Roman"/>
          <w:bCs/>
          <w:sz w:val="24"/>
          <w:szCs w:val="24"/>
          <w:lang w:eastAsia="en-GB"/>
        </w:rPr>
        <w:t>14:00</w:t>
      </w:r>
      <w:r w:rsidRPr="00F06AF8">
        <w:rPr>
          <w:rFonts w:ascii="Times New Roman" w:eastAsia="Times New Roman" w:hAnsi="Times New Roman" w:cs="Times New Roman"/>
          <w:bCs/>
          <w:sz w:val="24"/>
          <w:szCs w:val="24"/>
          <w:lang w:eastAsia="en-GB"/>
        </w:rPr>
        <w:t xml:space="preserve"> on [the day before the case management hearing], t</w:t>
      </w:r>
      <w:r w:rsidR="000C1986" w:rsidRPr="00F06AF8">
        <w:rPr>
          <w:rFonts w:ascii="Times New Roman" w:eastAsia="Times New Roman" w:hAnsi="Times New Roman" w:cs="Times New Roman"/>
          <w:sz w:val="24"/>
          <w:szCs w:val="24"/>
          <w:lang w:eastAsia="en-GB"/>
        </w:rPr>
        <w:t>he solicitor for the child(ren) shall</w:t>
      </w:r>
      <w:r w:rsidR="001D7100" w:rsidRPr="00F06AF8">
        <w:rPr>
          <w:rFonts w:ascii="Times New Roman" w:eastAsia="Times New Roman" w:hAnsi="Times New Roman" w:cs="Times New Roman"/>
          <w:sz w:val="24"/>
          <w:szCs w:val="24"/>
          <w:lang w:eastAsia="en-GB"/>
        </w:rPr>
        <w:t xml:space="preserve"> </w:t>
      </w:r>
      <w:r w:rsidR="000C1986" w:rsidRPr="00F06AF8">
        <w:rPr>
          <w:rFonts w:ascii="Times New Roman" w:eastAsia="Times New Roman" w:hAnsi="Times New Roman" w:cs="Times New Roman"/>
          <w:sz w:val="24"/>
          <w:szCs w:val="24"/>
          <w:lang w:eastAsia="en-GB"/>
        </w:rPr>
        <w:t xml:space="preserve">file and serve a position statement. </w:t>
      </w:r>
    </w:p>
    <w:p w14:paraId="06DD1D96" w14:textId="77777777" w:rsidR="000C1986" w:rsidRPr="00F06AF8" w:rsidRDefault="000C1986" w:rsidP="00DD333A">
      <w:pPr>
        <w:tabs>
          <w:tab w:val="left" w:pos="-720"/>
        </w:tabs>
        <w:suppressAutoHyphens/>
        <w:spacing w:after="0" w:line="360" w:lineRule="auto"/>
        <w:ind w:left="720"/>
        <w:jc w:val="both"/>
        <w:rPr>
          <w:rFonts w:ascii="Times New Roman" w:eastAsia="Times New Roman" w:hAnsi="Times New Roman" w:cs="Times New Roman"/>
          <w:sz w:val="24"/>
          <w:szCs w:val="24"/>
          <w:lang w:eastAsia="en-GB"/>
        </w:rPr>
      </w:pPr>
    </w:p>
    <w:p w14:paraId="6BC4C8A6" w14:textId="3E3B1B26" w:rsidR="000C1986" w:rsidRPr="00F06AF8" w:rsidRDefault="004C1576" w:rsidP="00DD333A">
      <w:pPr>
        <w:tabs>
          <w:tab w:val="left" w:pos="-720"/>
        </w:tabs>
        <w:suppressAutoHyphens/>
        <w:spacing w:after="0" w:line="360" w:lineRule="auto"/>
        <w:jc w:val="both"/>
        <w:rPr>
          <w:rFonts w:ascii="Times New Roman" w:eastAsia="Times New Roman" w:hAnsi="Times New Roman" w:cs="Times New Roman"/>
          <w:b/>
          <w:sz w:val="24"/>
          <w:szCs w:val="24"/>
          <w:lang w:eastAsia="en-GB"/>
        </w:rPr>
      </w:pPr>
      <w:r w:rsidRPr="00F06AF8">
        <w:rPr>
          <w:rFonts w:ascii="Times New Roman" w:eastAsia="Times New Roman" w:hAnsi="Times New Roman" w:cs="Times New Roman"/>
          <w:b/>
          <w:sz w:val="24"/>
          <w:szCs w:val="24"/>
          <w:lang w:eastAsia="en-GB"/>
        </w:rPr>
        <w:t xml:space="preserve">       </w:t>
      </w:r>
      <w:r w:rsidR="000C1986" w:rsidRPr="00F06AF8">
        <w:rPr>
          <w:rFonts w:ascii="Times New Roman" w:eastAsia="Times New Roman" w:hAnsi="Times New Roman" w:cs="Times New Roman"/>
          <w:b/>
          <w:sz w:val="24"/>
          <w:szCs w:val="24"/>
          <w:lang w:eastAsia="en-GB"/>
        </w:rPr>
        <w:t>OR</w:t>
      </w:r>
    </w:p>
    <w:p w14:paraId="7752899E" w14:textId="7CCD2B50" w:rsidR="000C1986" w:rsidRPr="00F06AF8" w:rsidRDefault="000C1986" w:rsidP="00276F03">
      <w:pPr>
        <w:tabs>
          <w:tab w:val="left" w:pos="-720"/>
          <w:tab w:val="left" w:pos="720"/>
        </w:tabs>
        <w:suppressAutoHyphens/>
        <w:spacing w:after="0" w:line="360" w:lineRule="auto"/>
        <w:ind w:left="426"/>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 xml:space="preserve">The children's guardian </w:t>
      </w:r>
      <w:r w:rsidRPr="00F06AF8">
        <w:rPr>
          <w:rFonts w:ascii="Times New Roman" w:eastAsia="Times New Roman" w:hAnsi="Times New Roman" w:cs="Times New Roman"/>
          <w:snapToGrid w:val="0"/>
          <w:sz w:val="24"/>
          <w:szCs w:val="24"/>
        </w:rPr>
        <w:t>shall</w:t>
      </w:r>
      <w:r w:rsidRPr="00F06AF8">
        <w:rPr>
          <w:rFonts w:ascii="Times New Roman" w:eastAsia="Times New Roman" w:hAnsi="Times New Roman" w:cs="Times New Roman"/>
          <w:sz w:val="24"/>
          <w:szCs w:val="24"/>
          <w:lang w:eastAsia="en-GB"/>
        </w:rPr>
        <w:t xml:space="preserve"> be in a position orally to present a case analysis at the case management hearing.</w:t>
      </w:r>
    </w:p>
    <w:p w14:paraId="5C639DA4" w14:textId="77777777" w:rsidR="000C1986" w:rsidRPr="00F06AF8" w:rsidRDefault="000C1986" w:rsidP="00DD333A">
      <w:pPr>
        <w:spacing w:after="0" w:line="360" w:lineRule="auto"/>
        <w:jc w:val="both"/>
        <w:rPr>
          <w:rFonts w:ascii="Times New Roman" w:eastAsia="Times New Roman" w:hAnsi="Times New Roman" w:cs="Times New Roman"/>
          <w:b/>
          <w:sz w:val="24"/>
          <w:szCs w:val="24"/>
          <w:lang w:eastAsia="en-GB"/>
        </w:rPr>
      </w:pPr>
    </w:p>
    <w:p w14:paraId="6BCEFEA2" w14:textId="475D2BBC" w:rsidR="00EF06EA" w:rsidRPr="00F06AF8" w:rsidRDefault="00EF06EA" w:rsidP="00DD333A">
      <w:pPr>
        <w:numPr>
          <w:ilvl w:val="0"/>
          <w:numId w:val="3"/>
        </w:numPr>
        <w:spacing w:after="0" w:line="360" w:lineRule="auto"/>
        <w:jc w:val="both"/>
        <w:rPr>
          <w:rFonts w:ascii="Times New Roman" w:eastAsia="Times New Roman" w:hAnsi="Times New Roman" w:cs="Times New Roman"/>
          <w:b/>
          <w:sz w:val="24"/>
          <w:szCs w:val="24"/>
          <w:lang w:eastAsia="en-GB"/>
        </w:rPr>
      </w:pPr>
      <w:r w:rsidRPr="00F06AF8">
        <w:rPr>
          <w:rFonts w:ascii="Times New Roman" w:eastAsia="Times New Roman" w:hAnsi="Times New Roman" w:cs="Times New Roman"/>
          <w:b/>
          <w:sz w:val="24"/>
          <w:szCs w:val="24"/>
          <w:lang w:eastAsia="en-GB"/>
        </w:rPr>
        <w:lastRenderedPageBreak/>
        <w:t>Advocates’ Meeting</w:t>
      </w:r>
    </w:p>
    <w:p w14:paraId="7F0B893B" w14:textId="2DE84AE9" w:rsidR="00EF06EA" w:rsidRPr="00F06AF8" w:rsidRDefault="00EF06EA" w:rsidP="00DD333A">
      <w:pPr>
        <w:numPr>
          <w:ilvl w:val="0"/>
          <w:numId w:val="25"/>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No later than two working days before each hearing, the child[ren]’s solicitor shall arrange an advocates’ meeting</w:t>
      </w:r>
      <w:r w:rsidR="00275274" w:rsidRPr="00F06AF8">
        <w:rPr>
          <w:rFonts w:ascii="Times New Roman" w:eastAsia="Times New Roman" w:hAnsi="Times New Roman" w:cs="Times New Roman"/>
          <w:sz w:val="24"/>
          <w:szCs w:val="24"/>
          <w:lang w:eastAsia="en-GB"/>
        </w:rPr>
        <w:t xml:space="preserve">. </w:t>
      </w:r>
      <w:r w:rsidRPr="00F06AF8">
        <w:rPr>
          <w:rFonts w:ascii="Times New Roman" w:eastAsia="Times New Roman" w:hAnsi="Times New Roman" w:cs="Times New Roman"/>
          <w:sz w:val="24"/>
          <w:szCs w:val="24"/>
          <w:lang w:eastAsia="en-GB"/>
        </w:rPr>
        <w:t>Each advocates’ meeting should be attended by the advocates who will appear at the hearing to which the meeting relates or any subsequent fact-finding or final hearing, if different.</w:t>
      </w:r>
    </w:p>
    <w:p w14:paraId="789C8A5A" w14:textId="22F749FB" w:rsidR="00EF06EA" w:rsidRPr="00F06AF8" w:rsidRDefault="00EF06EA" w:rsidP="00DD333A">
      <w:pPr>
        <w:numPr>
          <w:ilvl w:val="0"/>
          <w:numId w:val="25"/>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agenda for each advocates’ meeting shall include the matters set out in the standard Birmingham Advocates’ Meeting Agenda, with additional matters added</w:t>
      </w:r>
      <w:r w:rsidR="005E4F08">
        <w:rPr>
          <w:rFonts w:ascii="Times New Roman" w:eastAsia="Times New Roman" w:hAnsi="Times New Roman" w:cs="Times New Roman"/>
          <w:sz w:val="24"/>
          <w:szCs w:val="24"/>
          <w:lang w:eastAsia="en-GB"/>
        </w:rPr>
        <w:t>,</w:t>
      </w:r>
      <w:r w:rsidRPr="00F06AF8">
        <w:rPr>
          <w:rFonts w:ascii="Times New Roman" w:eastAsia="Times New Roman" w:hAnsi="Times New Roman" w:cs="Times New Roman"/>
          <w:sz w:val="24"/>
          <w:szCs w:val="24"/>
          <w:lang w:eastAsia="en-GB"/>
        </w:rPr>
        <w:t xml:space="preserve"> as necessary.</w:t>
      </w:r>
    </w:p>
    <w:p w14:paraId="28748A85" w14:textId="26287948" w:rsidR="00EF06EA" w:rsidRDefault="00EF06EA" w:rsidP="00DD333A">
      <w:pPr>
        <w:numPr>
          <w:ilvl w:val="0"/>
          <w:numId w:val="25"/>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 xml:space="preserve">By </w:t>
      </w:r>
      <w:r w:rsidR="00D66458" w:rsidRPr="00F06AF8">
        <w:rPr>
          <w:rFonts w:ascii="Times New Roman" w:eastAsia="Times New Roman" w:hAnsi="Times New Roman" w:cs="Times New Roman"/>
          <w:sz w:val="24"/>
          <w:szCs w:val="24"/>
          <w:lang w:eastAsia="en-GB"/>
        </w:rPr>
        <w:t xml:space="preserve">no later than </w:t>
      </w:r>
      <w:r w:rsidR="00162A44">
        <w:rPr>
          <w:rFonts w:ascii="Times New Roman" w:eastAsia="Times New Roman" w:hAnsi="Times New Roman" w:cs="Times New Roman"/>
          <w:sz w:val="24"/>
          <w:szCs w:val="24"/>
          <w:lang w:eastAsia="en-GB"/>
        </w:rPr>
        <w:t>1</w:t>
      </w:r>
      <w:r w:rsidR="002A4F1B">
        <w:rPr>
          <w:rFonts w:ascii="Times New Roman" w:eastAsia="Times New Roman" w:hAnsi="Times New Roman" w:cs="Times New Roman"/>
          <w:sz w:val="24"/>
          <w:szCs w:val="24"/>
          <w:lang w:eastAsia="en-GB"/>
        </w:rPr>
        <w:t>1</w:t>
      </w:r>
      <w:r w:rsidR="00162A44">
        <w:rPr>
          <w:rFonts w:ascii="Times New Roman" w:eastAsia="Times New Roman" w:hAnsi="Times New Roman" w:cs="Times New Roman"/>
          <w:sz w:val="24"/>
          <w:szCs w:val="24"/>
          <w:lang w:eastAsia="en-GB"/>
        </w:rPr>
        <w:t>:00</w:t>
      </w:r>
      <w:r w:rsidRPr="00F06AF8">
        <w:rPr>
          <w:rFonts w:ascii="Times New Roman" w:eastAsia="Times New Roman" w:hAnsi="Times New Roman" w:cs="Times New Roman"/>
          <w:sz w:val="24"/>
          <w:szCs w:val="24"/>
          <w:lang w:eastAsia="en-GB"/>
        </w:rPr>
        <w:t xml:space="preserve"> on the day before each hearing, the child[ren]’s solicitor shall file and serve a copy of the minutes of the advocates’ meeting. For the avoidance of doubt, this should not be a verbatim transcript but rather a succinct summary of the parties’ positions and the issues discussed. </w:t>
      </w:r>
    </w:p>
    <w:p w14:paraId="7B1CB06E" w14:textId="5D6ACE5F" w:rsidR="008A6E8A" w:rsidRPr="00A013F9" w:rsidRDefault="008A6E8A" w:rsidP="008A6E8A">
      <w:pPr>
        <w:numPr>
          <w:ilvl w:val="0"/>
          <w:numId w:val="25"/>
        </w:numPr>
        <w:spacing w:after="0" w:line="360" w:lineRule="auto"/>
        <w:jc w:val="both"/>
        <w:rPr>
          <w:rFonts w:ascii="Times New Roman" w:eastAsia="Times New Roman" w:hAnsi="Times New Roman" w:cs="Times New Roman"/>
          <w:sz w:val="24"/>
          <w:szCs w:val="20"/>
          <w:lang w:eastAsia="en-GB"/>
        </w:rPr>
      </w:pPr>
      <w:r>
        <w:rPr>
          <w:rFonts w:ascii="Times New Roman" w:eastAsia="Times New Roman" w:hAnsi="Times New Roman" w:cs="Times New Roman"/>
          <w:sz w:val="24"/>
          <w:szCs w:val="20"/>
          <w:lang w:eastAsia="en-GB"/>
        </w:rPr>
        <w:t>If the minutes of the</w:t>
      </w:r>
      <w:r w:rsidRPr="00733717">
        <w:rPr>
          <w:rFonts w:ascii="Times New Roman" w:eastAsia="Times New Roman" w:hAnsi="Times New Roman" w:cs="Times New Roman"/>
          <w:sz w:val="24"/>
          <w:szCs w:val="20"/>
          <w:lang w:eastAsia="en-GB"/>
        </w:rPr>
        <w:t xml:space="preserve"> advocates</w:t>
      </w:r>
      <w:r>
        <w:rPr>
          <w:rFonts w:ascii="Times New Roman" w:eastAsia="Times New Roman" w:hAnsi="Times New Roman" w:cs="Times New Roman"/>
          <w:sz w:val="24"/>
          <w:szCs w:val="20"/>
          <w:lang w:eastAsia="en-GB"/>
        </w:rPr>
        <w:t>’</w:t>
      </w:r>
      <w:r w:rsidRPr="00733717">
        <w:rPr>
          <w:rFonts w:ascii="Times New Roman" w:eastAsia="Times New Roman" w:hAnsi="Times New Roman" w:cs="Times New Roman"/>
          <w:sz w:val="24"/>
          <w:szCs w:val="20"/>
          <w:lang w:eastAsia="en-GB"/>
        </w:rPr>
        <w:t xml:space="preserve"> meeting set out the positions of all the parties, then there is no need for each party</w:t>
      </w:r>
      <w:r w:rsidRPr="001A7C2F">
        <w:rPr>
          <w:rFonts w:ascii="Times New Roman" w:eastAsia="Times New Roman" w:hAnsi="Times New Roman" w:cs="Times New Roman"/>
          <w:sz w:val="24"/>
          <w:szCs w:val="20"/>
          <w:lang w:eastAsia="en-GB"/>
        </w:rPr>
        <w:t xml:space="preserve"> also to file a position statement. Otherwise, it is expected that position statements shall be lodged no later than 1</w:t>
      </w:r>
      <w:r w:rsidR="00361BD4">
        <w:rPr>
          <w:rFonts w:ascii="Times New Roman" w:eastAsia="Times New Roman" w:hAnsi="Times New Roman" w:cs="Times New Roman"/>
          <w:sz w:val="24"/>
          <w:szCs w:val="20"/>
          <w:lang w:eastAsia="en-GB"/>
        </w:rPr>
        <w:t>4</w:t>
      </w:r>
      <w:r>
        <w:rPr>
          <w:rFonts w:ascii="Times New Roman" w:eastAsia="Times New Roman" w:hAnsi="Times New Roman" w:cs="Times New Roman"/>
          <w:sz w:val="24"/>
          <w:szCs w:val="20"/>
          <w:lang w:eastAsia="en-GB"/>
        </w:rPr>
        <w:t>:</w:t>
      </w:r>
      <w:r w:rsidRPr="001A7C2F">
        <w:rPr>
          <w:rFonts w:ascii="Times New Roman" w:eastAsia="Times New Roman" w:hAnsi="Times New Roman" w:cs="Times New Roman"/>
          <w:sz w:val="24"/>
          <w:szCs w:val="20"/>
          <w:lang w:eastAsia="en-GB"/>
        </w:rPr>
        <w:t>00 on the day before the hearing.</w:t>
      </w:r>
      <w:r w:rsidR="00497911">
        <w:rPr>
          <w:rFonts w:ascii="Times New Roman" w:eastAsia="Times New Roman" w:hAnsi="Times New Roman" w:cs="Times New Roman"/>
          <w:sz w:val="24"/>
          <w:szCs w:val="20"/>
          <w:lang w:eastAsia="en-GB"/>
        </w:rPr>
        <w:t xml:space="preserve"> </w:t>
      </w:r>
      <w:r w:rsidR="00497911" w:rsidRPr="00F06AF8">
        <w:rPr>
          <w:rFonts w:ascii="Times New Roman" w:eastAsia="Times New Roman" w:hAnsi="Times New Roman" w:cs="Times New Roman"/>
          <w:sz w:val="24"/>
          <w:szCs w:val="24"/>
          <w:lang w:eastAsia="en-GB"/>
        </w:rPr>
        <w:t>In accordance with PD27A, position statements should not exceed three pages in length. A single page with bullet points will suffice.</w:t>
      </w:r>
    </w:p>
    <w:p w14:paraId="19F2D27B" w14:textId="77777777" w:rsidR="00EF06EA" w:rsidRPr="00F06AF8" w:rsidRDefault="00EF06EA" w:rsidP="0002700C">
      <w:pPr>
        <w:spacing w:after="0" w:line="360" w:lineRule="auto"/>
        <w:jc w:val="both"/>
        <w:rPr>
          <w:rFonts w:ascii="Times New Roman" w:eastAsia="Times New Roman" w:hAnsi="Times New Roman" w:cs="Times New Roman"/>
          <w:b/>
          <w:sz w:val="24"/>
          <w:szCs w:val="24"/>
          <w:lang w:eastAsia="en-GB"/>
        </w:rPr>
      </w:pPr>
    </w:p>
    <w:p w14:paraId="13817B13" w14:textId="7A910021" w:rsidR="00EF06EA" w:rsidRPr="00F06AF8" w:rsidRDefault="00160CD7" w:rsidP="00DD333A">
      <w:pPr>
        <w:numPr>
          <w:ilvl w:val="0"/>
          <w:numId w:val="3"/>
        </w:numPr>
        <w:spacing w:after="0" w:line="360" w:lineRule="auto"/>
        <w:jc w:val="both"/>
        <w:rPr>
          <w:rFonts w:ascii="Times New Roman" w:eastAsia="Times New Roman" w:hAnsi="Times New Roman" w:cs="Times New Roman"/>
          <w:b/>
          <w:sz w:val="24"/>
          <w:szCs w:val="24"/>
          <w:lang w:eastAsia="en-GB"/>
        </w:rPr>
      </w:pPr>
      <w:r w:rsidRPr="00F06AF8">
        <w:rPr>
          <w:rFonts w:ascii="Times New Roman" w:eastAsia="Times New Roman" w:hAnsi="Times New Roman" w:cs="Times New Roman"/>
          <w:b/>
          <w:sz w:val="24"/>
          <w:szCs w:val="24"/>
          <w:lang w:eastAsia="en-GB"/>
        </w:rPr>
        <w:t xml:space="preserve">Case </w:t>
      </w:r>
      <w:r w:rsidR="000B3D0D" w:rsidRPr="00F06AF8">
        <w:rPr>
          <w:rFonts w:ascii="Times New Roman" w:eastAsia="Times New Roman" w:hAnsi="Times New Roman" w:cs="Times New Roman"/>
          <w:b/>
          <w:sz w:val="24"/>
          <w:szCs w:val="24"/>
          <w:lang w:eastAsia="en-GB"/>
        </w:rPr>
        <w:t xml:space="preserve">Management </w:t>
      </w:r>
      <w:r w:rsidR="00EF06EA" w:rsidRPr="00F06AF8">
        <w:rPr>
          <w:rFonts w:ascii="Times New Roman" w:eastAsia="Times New Roman" w:hAnsi="Times New Roman" w:cs="Times New Roman"/>
          <w:b/>
          <w:sz w:val="24"/>
          <w:szCs w:val="24"/>
          <w:lang w:eastAsia="en-GB"/>
        </w:rPr>
        <w:t>Hearing</w:t>
      </w:r>
    </w:p>
    <w:p w14:paraId="695B38D4" w14:textId="1ABE0B60" w:rsidR="00EF06EA" w:rsidRPr="00F06AF8" w:rsidRDefault="000B3D0D" w:rsidP="00DD333A">
      <w:pPr>
        <w:numPr>
          <w:ilvl w:val="0"/>
          <w:numId w:val="26"/>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For the avoidance of doubt, t</w:t>
      </w:r>
      <w:r w:rsidR="00EF06EA" w:rsidRPr="00F06AF8">
        <w:rPr>
          <w:rFonts w:ascii="Times New Roman" w:eastAsia="Times New Roman" w:hAnsi="Times New Roman" w:cs="Times New Roman"/>
          <w:sz w:val="24"/>
          <w:szCs w:val="24"/>
          <w:lang w:eastAsia="en-GB"/>
        </w:rPr>
        <w:t xml:space="preserve">he matter is listed for a case management hearing before [Judge] sitting at the Family Court at Birmingham at [time] on [date], with a time estimate of </w:t>
      </w:r>
      <w:r w:rsidR="005C19F2" w:rsidRPr="00F06AF8">
        <w:rPr>
          <w:rFonts w:ascii="Times New Roman" w:eastAsia="Times New Roman" w:hAnsi="Times New Roman" w:cs="Times New Roman"/>
          <w:sz w:val="24"/>
          <w:szCs w:val="24"/>
          <w:lang w:eastAsia="en-GB"/>
        </w:rPr>
        <w:t>[]</w:t>
      </w:r>
      <w:r w:rsidR="00EF06EA" w:rsidRPr="00F06AF8">
        <w:rPr>
          <w:rFonts w:ascii="Times New Roman" w:eastAsia="Times New Roman" w:hAnsi="Times New Roman" w:cs="Times New Roman"/>
          <w:sz w:val="24"/>
          <w:szCs w:val="24"/>
          <w:lang w:eastAsia="en-GB"/>
        </w:rPr>
        <w:t xml:space="preserve"> hours. The following directions shall apply:</w:t>
      </w:r>
    </w:p>
    <w:p w14:paraId="6BA00E4E" w14:textId="77777777" w:rsidR="00EF06EA" w:rsidRPr="00F06AF8" w:rsidRDefault="00EF06EA" w:rsidP="00DD333A">
      <w:pPr>
        <w:numPr>
          <w:ilvl w:val="1"/>
          <w:numId w:val="26"/>
        </w:numPr>
        <w:spacing w:after="0" w:line="360" w:lineRule="auto"/>
        <w:ind w:left="1134"/>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 xml:space="preserve">The parties and their legal representatives shall attend one hour beforehand for pre-hearing discussions. </w:t>
      </w:r>
    </w:p>
    <w:p w14:paraId="7651B8C0" w14:textId="77777777" w:rsidR="00EF06EA" w:rsidRPr="00F06AF8" w:rsidRDefault="00EF06EA" w:rsidP="00DD333A">
      <w:pPr>
        <w:numPr>
          <w:ilvl w:val="1"/>
          <w:numId w:val="26"/>
        </w:numPr>
        <w:spacing w:after="0" w:line="360" w:lineRule="auto"/>
        <w:ind w:left="1134"/>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allocated social worker shall also attend one hour beforehand to ensure that up to date instructions are given to enable the case to start promptly at the time it is listed.</w:t>
      </w:r>
    </w:p>
    <w:p w14:paraId="382985AD" w14:textId="6D2E67D2" w:rsidR="00EF06EA" w:rsidRPr="00F06AF8" w:rsidRDefault="003A671A" w:rsidP="00DD333A">
      <w:pPr>
        <w:numPr>
          <w:ilvl w:val="1"/>
          <w:numId w:val="26"/>
        </w:numPr>
        <w:spacing w:after="0" w:line="360" w:lineRule="auto"/>
        <w:ind w:left="1134"/>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 </w:t>
      </w:r>
      <w:r w:rsidR="00EF06EA" w:rsidRPr="00F06AF8">
        <w:rPr>
          <w:rFonts w:ascii="Times New Roman" w:eastAsia="Times New Roman" w:hAnsi="Times New Roman" w:cs="Times New Roman"/>
          <w:sz w:val="24"/>
          <w:szCs w:val="24"/>
          <w:lang w:eastAsia="en-GB"/>
        </w:rPr>
        <w:t>[Insert any directions for a remote/hybrid hearing.]</w:t>
      </w:r>
    </w:p>
    <w:p w14:paraId="2BFA154A" w14:textId="77777777" w:rsidR="00EF06EA" w:rsidRPr="00F06AF8" w:rsidRDefault="00EF06EA" w:rsidP="00DD333A">
      <w:pPr>
        <w:spacing w:after="0" w:line="360" w:lineRule="auto"/>
        <w:ind w:left="1440"/>
        <w:jc w:val="both"/>
        <w:rPr>
          <w:rFonts w:ascii="Times New Roman" w:eastAsia="Times New Roman" w:hAnsi="Times New Roman" w:cs="Times New Roman"/>
          <w:sz w:val="24"/>
          <w:szCs w:val="24"/>
          <w:lang w:eastAsia="en-GB"/>
        </w:rPr>
      </w:pPr>
    </w:p>
    <w:p w14:paraId="340F90C0" w14:textId="79FDC2E5" w:rsidR="00EF06EA" w:rsidRPr="00F06AF8" w:rsidRDefault="00EF06EA" w:rsidP="00DD333A">
      <w:pPr>
        <w:numPr>
          <w:ilvl w:val="0"/>
          <w:numId w:val="26"/>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 xml:space="preserve">By </w:t>
      </w:r>
      <w:r w:rsidR="00335D76" w:rsidRPr="00F06AF8">
        <w:rPr>
          <w:rFonts w:ascii="Times New Roman" w:eastAsia="Times New Roman" w:hAnsi="Times New Roman" w:cs="Times New Roman"/>
          <w:sz w:val="24"/>
          <w:szCs w:val="24"/>
          <w:lang w:eastAsia="en-GB"/>
        </w:rPr>
        <w:t xml:space="preserve">no later than </w:t>
      </w:r>
      <w:r w:rsidR="0002700C">
        <w:rPr>
          <w:rFonts w:ascii="Times New Roman" w:eastAsia="Times New Roman" w:hAnsi="Times New Roman" w:cs="Times New Roman"/>
          <w:sz w:val="24"/>
          <w:szCs w:val="24"/>
          <w:lang w:eastAsia="en-GB"/>
        </w:rPr>
        <w:t>14:00</w:t>
      </w:r>
      <w:r w:rsidRPr="00F06AF8">
        <w:rPr>
          <w:rFonts w:ascii="Times New Roman" w:eastAsia="Times New Roman" w:hAnsi="Times New Roman" w:cs="Times New Roman"/>
          <w:sz w:val="24"/>
          <w:szCs w:val="24"/>
          <w:lang w:eastAsia="en-GB"/>
        </w:rPr>
        <w:t xml:space="preserve"> on the day prior to the case management hearing, the local authority shall file and serve a case summary and a draft case management order. The case summary shall:</w:t>
      </w:r>
    </w:p>
    <w:p w14:paraId="5430D98F" w14:textId="77777777" w:rsidR="00EF06EA" w:rsidRPr="00F06AF8" w:rsidRDefault="00EF06EA" w:rsidP="00DD333A">
      <w:pPr>
        <w:numPr>
          <w:ilvl w:val="0"/>
          <w:numId w:val="27"/>
        </w:numPr>
        <w:tabs>
          <w:tab w:val="num" w:pos="2410"/>
        </w:tabs>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be up to date, and not include matters which are no longer relevant;</w:t>
      </w:r>
    </w:p>
    <w:p w14:paraId="71172B8C" w14:textId="77777777" w:rsidR="00EF06EA" w:rsidRPr="00F06AF8" w:rsidRDefault="00EF06EA" w:rsidP="00DD333A">
      <w:pPr>
        <w:numPr>
          <w:ilvl w:val="0"/>
          <w:numId w:val="27"/>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lastRenderedPageBreak/>
        <w:t>identify the issues agreed at the advocates’ meeting and those which remain to be decided;</w:t>
      </w:r>
    </w:p>
    <w:p w14:paraId="20EE8994" w14:textId="23CEA142" w:rsidR="00EF06EA" w:rsidRPr="00F06AF8" w:rsidRDefault="0008218D" w:rsidP="00DD333A">
      <w:pPr>
        <w:numPr>
          <w:ilvl w:val="0"/>
          <w:numId w:val="27"/>
        </w:numPr>
        <w:spacing w:after="0"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 </w:t>
      </w:r>
      <w:r w:rsidR="00EF06EA" w:rsidRPr="00F06AF8">
        <w:rPr>
          <w:rFonts w:ascii="Times New Roman" w:eastAsia="Times New Roman" w:hAnsi="Times New Roman" w:cs="Times New Roman"/>
          <w:sz w:val="24"/>
          <w:szCs w:val="24"/>
          <w:lang w:eastAsia="en-GB"/>
        </w:rPr>
        <w:t xml:space="preserve">identify any non-compliance with the </w:t>
      </w:r>
      <w:r>
        <w:rPr>
          <w:rFonts w:ascii="Times New Roman" w:eastAsia="Times New Roman" w:hAnsi="Times New Roman" w:cs="Times New Roman"/>
          <w:sz w:val="24"/>
          <w:szCs w:val="24"/>
          <w:lang w:eastAsia="en-GB"/>
        </w:rPr>
        <w:t>c</w:t>
      </w:r>
      <w:r w:rsidR="00EF06EA" w:rsidRPr="00F06AF8">
        <w:rPr>
          <w:rFonts w:ascii="Times New Roman" w:eastAsia="Times New Roman" w:hAnsi="Times New Roman" w:cs="Times New Roman"/>
          <w:sz w:val="24"/>
          <w:szCs w:val="24"/>
          <w:lang w:eastAsia="en-GB"/>
        </w:rPr>
        <w:t>ourt’s previous directions;</w:t>
      </w:r>
    </w:p>
    <w:p w14:paraId="7A20C602" w14:textId="490D3485" w:rsidR="00EF06EA" w:rsidRPr="00F06AF8" w:rsidRDefault="0008218D" w:rsidP="00DD333A">
      <w:pPr>
        <w:numPr>
          <w:ilvl w:val="0"/>
          <w:numId w:val="27"/>
        </w:numPr>
        <w:spacing w:after="0"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 </w:t>
      </w:r>
      <w:r w:rsidR="00EF06EA" w:rsidRPr="00F06AF8">
        <w:rPr>
          <w:rFonts w:ascii="Times New Roman" w:eastAsia="Times New Roman" w:hAnsi="Times New Roman" w:cs="Times New Roman"/>
          <w:sz w:val="24"/>
          <w:szCs w:val="24"/>
          <w:lang w:eastAsia="en-GB"/>
        </w:rPr>
        <w:t>set out what further directions are necessary; and</w:t>
      </w:r>
    </w:p>
    <w:p w14:paraId="5659335C" w14:textId="168A42A0" w:rsidR="00EF06EA" w:rsidRPr="00F06AF8" w:rsidRDefault="00EF06EA" w:rsidP="00DD333A">
      <w:pPr>
        <w:numPr>
          <w:ilvl w:val="0"/>
          <w:numId w:val="27"/>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 xml:space="preserve">set out any applications to be determined by the </w:t>
      </w:r>
      <w:r w:rsidR="0008218D">
        <w:rPr>
          <w:rFonts w:ascii="Times New Roman" w:eastAsia="Times New Roman" w:hAnsi="Times New Roman" w:cs="Times New Roman"/>
          <w:sz w:val="24"/>
          <w:szCs w:val="24"/>
          <w:lang w:eastAsia="en-GB"/>
        </w:rPr>
        <w:t>c</w:t>
      </w:r>
      <w:r w:rsidRPr="00F06AF8">
        <w:rPr>
          <w:rFonts w:ascii="Times New Roman" w:eastAsia="Times New Roman" w:hAnsi="Times New Roman" w:cs="Times New Roman"/>
          <w:sz w:val="24"/>
          <w:szCs w:val="24"/>
          <w:lang w:eastAsia="en-GB"/>
        </w:rPr>
        <w:t>ourt.</w:t>
      </w:r>
    </w:p>
    <w:p w14:paraId="0590818E" w14:textId="77777777" w:rsidR="00EF06EA" w:rsidRPr="00F06AF8" w:rsidRDefault="00EF06EA" w:rsidP="00DD333A">
      <w:pPr>
        <w:spacing w:after="0" w:line="360" w:lineRule="auto"/>
        <w:jc w:val="both"/>
        <w:rPr>
          <w:rFonts w:ascii="Times New Roman" w:eastAsia="Times New Roman" w:hAnsi="Times New Roman" w:cs="Times New Roman"/>
          <w:sz w:val="24"/>
          <w:szCs w:val="24"/>
          <w:lang w:eastAsia="en-GB"/>
        </w:rPr>
      </w:pPr>
    </w:p>
    <w:p w14:paraId="13C6D524" w14:textId="512B8503" w:rsidR="00EF06EA" w:rsidRPr="00F06AF8" w:rsidRDefault="00EF06EA" w:rsidP="00DD333A">
      <w:pPr>
        <w:numPr>
          <w:ilvl w:val="0"/>
          <w:numId w:val="26"/>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 xml:space="preserve">If the parent[s] fail[s] to attend the hearing without good reason, the </w:t>
      </w:r>
      <w:r w:rsidR="009A1898">
        <w:rPr>
          <w:rFonts w:ascii="Times New Roman" w:eastAsia="Times New Roman" w:hAnsi="Times New Roman" w:cs="Times New Roman"/>
          <w:sz w:val="24"/>
          <w:szCs w:val="24"/>
          <w:lang w:eastAsia="en-GB"/>
        </w:rPr>
        <w:t>c</w:t>
      </w:r>
      <w:r w:rsidRPr="00F06AF8">
        <w:rPr>
          <w:rFonts w:ascii="Times New Roman" w:eastAsia="Times New Roman" w:hAnsi="Times New Roman" w:cs="Times New Roman"/>
          <w:sz w:val="24"/>
          <w:szCs w:val="24"/>
          <w:lang w:eastAsia="en-GB"/>
        </w:rPr>
        <w:t>ourt may make orders in their absence</w:t>
      </w:r>
      <w:r w:rsidR="00275274" w:rsidRPr="00F06AF8">
        <w:rPr>
          <w:rFonts w:ascii="Times New Roman" w:eastAsia="Times New Roman" w:hAnsi="Times New Roman" w:cs="Times New Roman"/>
          <w:sz w:val="24"/>
          <w:szCs w:val="24"/>
          <w:lang w:eastAsia="en-GB"/>
        </w:rPr>
        <w:t xml:space="preserve">. </w:t>
      </w:r>
    </w:p>
    <w:p w14:paraId="4DEB9487" w14:textId="77777777" w:rsidR="00EF06EA" w:rsidRPr="00F06AF8" w:rsidRDefault="00EF06EA" w:rsidP="00DD333A">
      <w:pPr>
        <w:spacing w:after="0" w:line="360" w:lineRule="auto"/>
        <w:ind w:left="927"/>
        <w:jc w:val="both"/>
        <w:rPr>
          <w:rFonts w:ascii="Times New Roman" w:eastAsia="Times New Roman" w:hAnsi="Times New Roman" w:cs="Times New Roman"/>
          <w:sz w:val="24"/>
          <w:szCs w:val="24"/>
          <w:lang w:eastAsia="en-GB"/>
        </w:rPr>
      </w:pPr>
    </w:p>
    <w:p w14:paraId="3721F97C" w14:textId="224AEC79" w:rsidR="00AB4E8F" w:rsidRPr="00F06AF8" w:rsidRDefault="00EF06EA" w:rsidP="00DD333A">
      <w:pPr>
        <w:numPr>
          <w:ilvl w:val="0"/>
          <w:numId w:val="26"/>
        </w:numPr>
        <w:spacing w:after="0" w:line="360" w:lineRule="auto"/>
        <w:jc w:val="both"/>
        <w:rPr>
          <w:rFonts w:ascii="Times New Roman" w:eastAsia="Times New Roman" w:hAnsi="Times New Roman" w:cs="Times New Roman"/>
          <w:sz w:val="24"/>
          <w:szCs w:val="24"/>
          <w:lang w:eastAsia="en-GB"/>
        </w:rPr>
      </w:pPr>
      <w:bookmarkStart w:id="13" w:name="OLE_LINK3"/>
      <w:bookmarkStart w:id="14" w:name="OLE_LINK4"/>
      <w:r w:rsidRPr="00F06AF8">
        <w:rPr>
          <w:rFonts w:ascii="Times New Roman" w:eastAsia="Times New Roman" w:hAnsi="Times New Roman" w:cs="Times New Roman"/>
          <w:sz w:val="24"/>
          <w:szCs w:val="24"/>
          <w:lang w:eastAsia="en-GB"/>
        </w:rPr>
        <w:t xml:space="preserve">The children’s guardian shall attend this hearing unless </w:t>
      </w:r>
      <w:r w:rsidR="00C16660">
        <w:rPr>
          <w:rFonts w:ascii="Times New Roman" w:eastAsia="Times New Roman" w:hAnsi="Times New Roman" w:cs="Times New Roman"/>
          <w:sz w:val="24"/>
          <w:szCs w:val="24"/>
          <w:lang w:eastAsia="en-GB"/>
        </w:rPr>
        <w:t>they</w:t>
      </w:r>
      <w:r w:rsidRPr="00F06AF8">
        <w:rPr>
          <w:rFonts w:ascii="Times New Roman" w:eastAsia="Times New Roman" w:hAnsi="Times New Roman" w:cs="Times New Roman"/>
          <w:sz w:val="24"/>
          <w:szCs w:val="24"/>
          <w:lang w:eastAsia="en-GB"/>
        </w:rPr>
        <w:t xml:space="preserve"> ha</w:t>
      </w:r>
      <w:r w:rsidR="00C16660">
        <w:rPr>
          <w:rFonts w:ascii="Times New Roman" w:eastAsia="Times New Roman" w:hAnsi="Times New Roman" w:cs="Times New Roman"/>
          <w:sz w:val="24"/>
          <w:szCs w:val="24"/>
          <w:lang w:eastAsia="en-GB"/>
        </w:rPr>
        <w:t>ve</w:t>
      </w:r>
      <w:r w:rsidRPr="00F06AF8">
        <w:rPr>
          <w:rFonts w:ascii="Times New Roman" w:eastAsia="Times New Roman" w:hAnsi="Times New Roman" w:cs="Times New Roman"/>
          <w:sz w:val="24"/>
          <w:szCs w:val="24"/>
          <w:lang w:eastAsia="en-GB"/>
        </w:rPr>
        <w:t xml:space="preserve"> a prior professional commitment and ha</w:t>
      </w:r>
      <w:r w:rsidR="00C16660">
        <w:rPr>
          <w:rFonts w:ascii="Times New Roman" w:eastAsia="Times New Roman" w:hAnsi="Times New Roman" w:cs="Times New Roman"/>
          <w:sz w:val="24"/>
          <w:szCs w:val="24"/>
          <w:lang w:eastAsia="en-GB"/>
        </w:rPr>
        <w:t>ve</w:t>
      </w:r>
      <w:r w:rsidRPr="00F06AF8">
        <w:rPr>
          <w:rFonts w:ascii="Times New Roman" w:eastAsia="Times New Roman" w:hAnsi="Times New Roman" w:cs="Times New Roman"/>
          <w:sz w:val="24"/>
          <w:szCs w:val="24"/>
          <w:lang w:eastAsia="en-GB"/>
        </w:rPr>
        <w:t xml:space="preserve"> been excused at the time the </w:t>
      </w:r>
      <w:r w:rsidR="0097122E" w:rsidRPr="00F06AF8">
        <w:rPr>
          <w:rFonts w:ascii="Times New Roman" w:eastAsia="Times New Roman" w:hAnsi="Times New Roman" w:cs="Times New Roman"/>
          <w:sz w:val="24"/>
          <w:szCs w:val="24"/>
          <w:lang w:eastAsia="en-GB"/>
        </w:rPr>
        <w:t>case management hearing</w:t>
      </w:r>
      <w:r w:rsidRPr="00F06AF8">
        <w:rPr>
          <w:rFonts w:ascii="Times New Roman" w:eastAsia="Times New Roman" w:hAnsi="Times New Roman" w:cs="Times New Roman"/>
          <w:sz w:val="24"/>
          <w:szCs w:val="24"/>
          <w:lang w:eastAsia="en-GB"/>
        </w:rPr>
        <w:t xml:space="preserve"> is fixed or by prior agreement with the </w:t>
      </w:r>
      <w:r w:rsidR="00426E3E">
        <w:rPr>
          <w:rFonts w:ascii="Times New Roman" w:eastAsia="Times New Roman" w:hAnsi="Times New Roman" w:cs="Times New Roman"/>
          <w:sz w:val="24"/>
          <w:szCs w:val="24"/>
          <w:lang w:eastAsia="en-GB"/>
        </w:rPr>
        <w:t>c</w:t>
      </w:r>
      <w:r w:rsidRPr="00F06AF8">
        <w:rPr>
          <w:rFonts w:ascii="Times New Roman" w:eastAsia="Times New Roman" w:hAnsi="Times New Roman" w:cs="Times New Roman"/>
          <w:sz w:val="24"/>
          <w:szCs w:val="24"/>
          <w:lang w:eastAsia="en-GB"/>
        </w:rPr>
        <w:t>ourt.</w:t>
      </w:r>
      <w:bookmarkEnd w:id="13"/>
      <w:bookmarkEnd w:id="14"/>
    </w:p>
    <w:p w14:paraId="7BFD6F4C" w14:textId="04DD4162" w:rsidR="00EF06EA" w:rsidRPr="00F06AF8" w:rsidRDefault="00EF06EA" w:rsidP="00DD333A">
      <w:p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 xml:space="preserve">  </w:t>
      </w:r>
    </w:p>
    <w:p w14:paraId="44A3A6A1" w14:textId="65B044D1" w:rsidR="00EF06EA" w:rsidRPr="00F06AF8" w:rsidRDefault="00EF06EA" w:rsidP="00DD333A">
      <w:pPr>
        <w:numPr>
          <w:ilvl w:val="0"/>
          <w:numId w:val="3"/>
        </w:numPr>
        <w:tabs>
          <w:tab w:val="left" w:pos="720"/>
        </w:tabs>
        <w:spacing w:after="0" w:line="360" w:lineRule="auto"/>
        <w:jc w:val="both"/>
        <w:rPr>
          <w:rFonts w:ascii="Times New Roman" w:eastAsia="Times New Roman" w:hAnsi="Times New Roman" w:cs="Times New Roman"/>
          <w:b/>
          <w:sz w:val="24"/>
          <w:szCs w:val="24"/>
          <w:lang w:eastAsia="en-GB"/>
        </w:rPr>
      </w:pPr>
      <w:r w:rsidRPr="00F06AF8">
        <w:rPr>
          <w:rFonts w:ascii="Times New Roman" w:eastAsia="Times New Roman" w:hAnsi="Times New Roman" w:cs="Times New Roman"/>
          <w:b/>
          <w:sz w:val="24"/>
          <w:szCs w:val="24"/>
          <w:lang w:eastAsia="en-GB"/>
        </w:rPr>
        <w:t xml:space="preserve">Birth </w:t>
      </w:r>
      <w:r w:rsidR="005F0EAC" w:rsidRPr="00F06AF8">
        <w:rPr>
          <w:rFonts w:ascii="Times New Roman" w:eastAsia="Times New Roman" w:hAnsi="Times New Roman" w:cs="Times New Roman"/>
          <w:b/>
          <w:sz w:val="24"/>
          <w:szCs w:val="24"/>
          <w:lang w:eastAsia="en-GB"/>
        </w:rPr>
        <w:t>C</w:t>
      </w:r>
      <w:r w:rsidRPr="00F06AF8">
        <w:rPr>
          <w:rFonts w:ascii="Times New Roman" w:eastAsia="Times New Roman" w:hAnsi="Times New Roman" w:cs="Times New Roman"/>
          <w:b/>
          <w:sz w:val="24"/>
          <w:szCs w:val="24"/>
          <w:lang w:eastAsia="en-GB"/>
        </w:rPr>
        <w:t>ertificates</w:t>
      </w:r>
    </w:p>
    <w:p w14:paraId="553C373E" w14:textId="52CCE4EA" w:rsidR="00EF06EA" w:rsidRPr="00F06AF8" w:rsidRDefault="00EF06EA" w:rsidP="00DD333A">
      <w:pPr>
        <w:spacing w:after="0" w:line="360" w:lineRule="auto"/>
        <w:ind w:left="360"/>
        <w:jc w:val="both"/>
        <w:outlineLvl w:val="1"/>
        <w:rPr>
          <w:rFonts w:ascii="Times New Roman" w:eastAsia="MS ??" w:hAnsi="Times New Roman" w:cs="Times New Roman"/>
          <w:bCs/>
          <w:sz w:val="24"/>
          <w:szCs w:val="24"/>
          <w:lang w:eastAsia="ja-JP"/>
        </w:rPr>
      </w:pPr>
      <w:r w:rsidRPr="00F06AF8">
        <w:rPr>
          <w:rFonts w:ascii="Times New Roman" w:eastAsia="MS ??" w:hAnsi="Times New Roman" w:cs="Times New Roman"/>
          <w:bCs/>
          <w:sz w:val="24"/>
          <w:szCs w:val="24"/>
          <w:lang w:eastAsia="ja-JP"/>
        </w:rPr>
        <w:t xml:space="preserve">The local authority </w:t>
      </w:r>
      <w:r w:rsidRPr="00F06AF8">
        <w:rPr>
          <w:rFonts w:ascii="Times New Roman" w:eastAsia="MS ??" w:hAnsi="Times New Roman" w:cs="Times New Roman"/>
          <w:bCs/>
          <w:snapToGrid w:val="0"/>
          <w:sz w:val="24"/>
          <w:szCs w:val="24"/>
        </w:rPr>
        <w:t>shall</w:t>
      </w:r>
      <w:r w:rsidRPr="00F06AF8">
        <w:rPr>
          <w:rFonts w:ascii="Times New Roman" w:eastAsia="MS ??" w:hAnsi="Times New Roman" w:cs="Times New Roman"/>
          <w:bCs/>
          <w:sz w:val="24"/>
          <w:szCs w:val="24"/>
          <w:lang w:eastAsia="ja-JP"/>
        </w:rPr>
        <w:t>, by no later than the case management hearing, file</w:t>
      </w:r>
      <w:r w:rsidR="00C16660">
        <w:rPr>
          <w:rFonts w:ascii="Times New Roman" w:eastAsia="MS ??" w:hAnsi="Times New Roman" w:cs="Times New Roman"/>
          <w:bCs/>
          <w:sz w:val="24"/>
          <w:szCs w:val="24"/>
          <w:lang w:eastAsia="ja-JP"/>
        </w:rPr>
        <w:t xml:space="preserve"> and serve</w:t>
      </w:r>
      <w:r w:rsidRPr="00F06AF8">
        <w:rPr>
          <w:rFonts w:ascii="Times New Roman" w:eastAsia="MS ??" w:hAnsi="Times New Roman" w:cs="Times New Roman"/>
          <w:bCs/>
          <w:sz w:val="24"/>
          <w:szCs w:val="24"/>
          <w:lang w:eastAsia="ja-JP"/>
        </w:rPr>
        <w:t xml:space="preserve"> </w:t>
      </w:r>
      <w:r w:rsidR="00104C6B" w:rsidRPr="00F06AF8">
        <w:rPr>
          <w:rFonts w:ascii="Times New Roman" w:eastAsia="MS ??" w:hAnsi="Times New Roman" w:cs="Times New Roman"/>
          <w:bCs/>
          <w:sz w:val="24"/>
          <w:szCs w:val="24"/>
          <w:lang w:eastAsia="ja-JP"/>
        </w:rPr>
        <w:t xml:space="preserve">[a copy / </w:t>
      </w:r>
      <w:r w:rsidRPr="00F06AF8">
        <w:rPr>
          <w:rFonts w:ascii="Times New Roman" w:eastAsia="MS ??" w:hAnsi="Times New Roman" w:cs="Times New Roman"/>
          <w:bCs/>
          <w:sz w:val="24"/>
          <w:szCs w:val="24"/>
          <w:lang w:eastAsia="ja-JP"/>
        </w:rPr>
        <w:t>copies</w:t>
      </w:r>
      <w:r w:rsidR="00104C6B" w:rsidRPr="00F06AF8">
        <w:rPr>
          <w:rFonts w:ascii="Times New Roman" w:eastAsia="MS ??" w:hAnsi="Times New Roman" w:cs="Times New Roman"/>
          <w:bCs/>
          <w:sz w:val="24"/>
          <w:szCs w:val="24"/>
          <w:lang w:eastAsia="ja-JP"/>
        </w:rPr>
        <w:t>]</w:t>
      </w:r>
      <w:r w:rsidRPr="00F06AF8">
        <w:rPr>
          <w:rFonts w:ascii="Times New Roman" w:eastAsia="MS ??" w:hAnsi="Times New Roman" w:cs="Times New Roman"/>
          <w:bCs/>
          <w:sz w:val="24"/>
          <w:szCs w:val="24"/>
          <w:lang w:eastAsia="ja-JP"/>
        </w:rPr>
        <w:t xml:space="preserve"> of the child[ren]’s birth certificate[s]. Where the birth has not yet been registered, the local authority shall file and serve a copy of the child’s birth certificate as soon as the birth has been registered.</w:t>
      </w:r>
    </w:p>
    <w:p w14:paraId="02202DAE" w14:textId="77777777" w:rsidR="00EF06EA" w:rsidRPr="00F06AF8" w:rsidRDefault="00EF06EA" w:rsidP="00DD333A">
      <w:pPr>
        <w:spacing w:after="0" w:line="360" w:lineRule="auto"/>
        <w:ind w:left="360"/>
        <w:jc w:val="both"/>
        <w:rPr>
          <w:rFonts w:ascii="Times New Roman" w:eastAsia="Times New Roman" w:hAnsi="Times New Roman" w:cs="Times New Roman"/>
          <w:bCs/>
          <w:sz w:val="24"/>
          <w:szCs w:val="24"/>
          <w:lang w:eastAsia="en-GB"/>
        </w:rPr>
      </w:pPr>
    </w:p>
    <w:p w14:paraId="27850BC2" w14:textId="408718FA" w:rsidR="00EF06EA" w:rsidRPr="00F06AF8" w:rsidRDefault="00EF06EA" w:rsidP="00DD333A">
      <w:pPr>
        <w:numPr>
          <w:ilvl w:val="0"/>
          <w:numId w:val="3"/>
        </w:numPr>
        <w:spacing w:after="0" w:line="360" w:lineRule="auto"/>
        <w:jc w:val="both"/>
        <w:rPr>
          <w:rFonts w:ascii="Times New Roman" w:eastAsia="Times New Roman" w:hAnsi="Times New Roman" w:cs="Times New Roman"/>
          <w:b/>
          <w:sz w:val="24"/>
          <w:szCs w:val="24"/>
          <w:lang w:eastAsia="en-GB"/>
        </w:rPr>
      </w:pPr>
      <w:r w:rsidRPr="00F06AF8">
        <w:rPr>
          <w:rFonts w:ascii="Times New Roman" w:eastAsia="Times New Roman" w:hAnsi="Times New Roman" w:cs="Times New Roman"/>
          <w:b/>
          <w:sz w:val="24"/>
          <w:szCs w:val="24"/>
          <w:lang w:eastAsia="en-GB"/>
        </w:rPr>
        <w:t xml:space="preserve">Forward </w:t>
      </w:r>
      <w:r w:rsidR="005F0EAC" w:rsidRPr="00F06AF8">
        <w:rPr>
          <w:rFonts w:ascii="Times New Roman" w:eastAsia="Times New Roman" w:hAnsi="Times New Roman" w:cs="Times New Roman"/>
          <w:b/>
          <w:sz w:val="24"/>
          <w:szCs w:val="24"/>
          <w:lang w:eastAsia="en-GB"/>
        </w:rPr>
        <w:t>P</w:t>
      </w:r>
      <w:r w:rsidRPr="00F06AF8">
        <w:rPr>
          <w:rFonts w:ascii="Times New Roman" w:eastAsia="Times New Roman" w:hAnsi="Times New Roman" w:cs="Times New Roman"/>
          <w:b/>
          <w:sz w:val="24"/>
          <w:szCs w:val="24"/>
          <w:lang w:eastAsia="en-GB"/>
        </w:rPr>
        <w:t xml:space="preserve">lanning </w:t>
      </w:r>
    </w:p>
    <w:p w14:paraId="26FFD00D" w14:textId="7051179A" w:rsidR="00CF703A" w:rsidRPr="00F06AF8" w:rsidRDefault="00EF06EA" w:rsidP="00DD333A">
      <w:pPr>
        <w:spacing w:after="0" w:line="360" w:lineRule="auto"/>
        <w:ind w:left="360"/>
        <w:jc w:val="both"/>
        <w:outlineLvl w:val="1"/>
        <w:rPr>
          <w:rFonts w:ascii="Times New Roman" w:eastAsia="MS ??" w:hAnsi="Times New Roman" w:cs="Times New Roman"/>
          <w:bCs/>
          <w:sz w:val="24"/>
          <w:szCs w:val="24"/>
          <w:lang w:eastAsia="ja-JP"/>
        </w:rPr>
      </w:pPr>
      <w:r w:rsidRPr="00F06AF8">
        <w:rPr>
          <w:rFonts w:ascii="Times New Roman" w:eastAsia="MS ??" w:hAnsi="Times New Roman" w:cs="Times New Roman"/>
          <w:bCs/>
          <w:sz w:val="24"/>
          <w:szCs w:val="24"/>
          <w:lang w:eastAsia="ja-JP"/>
        </w:rPr>
        <w:t xml:space="preserve">The local authority shall have available at the case management hearing information in respect of any appropriate parallel planning, including </w:t>
      </w:r>
      <w:r w:rsidR="00CF703A" w:rsidRPr="00F06AF8">
        <w:rPr>
          <w:rFonts w:ascii="Times New Roman" w:eastAsia="MS ??" w:hAnsi="Times New Roman" w:cs="Times New Roman"/>
          <w:bCs/>
          <w:sz w:val="24"/>
          <w:szCs w:val="24"/>
          <w:lang w:eastAsia="ja-JP"/>
        </w:rPr>
        <w:t xml:space="preserve">the following: </w:t>
      </w:r>
    </w:p>
    <w:p w14:paraId="2F3327B7" w14:textId="663B8DE5" w:rsidR="00580B01" w:rsidRPr="00F06AF8" w:rsidRDefault="00580B01" w:rsidP="00DD333A">
      <w:pPr>
        <w:pStyle w:val="ListParagraph"/>
        <w:numPr>
          <w:ilvl w:val="0"/>
          <w:numId w:val="35"/>
        </w:numPr>
        <w:spacing w:after="0" w:line="360" w:lineRule="auto"/>
        <w:jc w:val="both"/>
        <w:outlineLvl w:val="1"/>
        <w:rPr>
          <w:rFonts w:ascii="Times New Roman" w:eastAsia="MS ??" w:hAnsi="Times New Roman" w:cs="Times New Roman"/>
          <w:bCs/>
          <w:sz w:val="24"/>
          <w:szCs w:val="24"/>
          <w:lang w:eastAsia="ja-JP"/>
        </w:rPr>
      </w:pPr>
      <w:bookmarkStart w:id="15" w:name="_Hlk119145992"/>
      <w:r w:rsidRPr="00F06AF8">
        <w:rPr>
          <w:rFonts w:ascii="Times New Roman" w:eastAsia="MS ??" w:hAnsi="Times New Roman" w:cs="Times New Roman"/>
          <w:bCs/>
          <w:sz w:val="24"/>
          <w:szCs w:val="24"/>
          <w:lang w:eastAsia="ja-JP"/>
        </w:rPr>
        <w:t>In the event of a plan f</w:t>
      </w:r>
      <w:r w:rsidR="004D1A0B" w:rsidRPr="00F06AF8">
        <w:rPr>
          <w:rFonts w:ascii="Times New Roman" w:eastAsia="MS ??" w:hAnsi="Times New Roman" w:cs="Times New Roman"/>
          <w:bCs/>
          <w:sz w:val="24"/>
          <w:szCs w:val="24"/>
          <w:lang w:eastAsia="ja-JP"/>
        </w:rPr>
        <w:t>or</w:t>
      </w:r>
      <w:r w:rsidRPr="00F06AF8">
        <w:rPr>
          <w:rFonts w:ascii="Times New Roman" w:eastAsia="MS ??" w:hAnsi="Times New Roman" w:cs="Times New Roman"/>
          <w:bCs/>
          <w:sz w:val="24"/>
          <w:szCs w:val="24"/>
          <w:lang w:eastAsia="ja-JP"/>
        </w:rPr>
        <w:t xml:space="preserve"> placement with a connected person, the date by which the report will be filed, confirmation that preliminary steps have been taken to seek the health reports</w:t>
      </w:r>
      <w:r w:rsidR="003C4379" w:rsidRPr="00F06AF8">
        <w:rPr>
          <w:rFonts w:ascii="Times New Roman" w:eastAsia="MS ??" w:hAnsi="Times New Roman" w:cs="Times New Roman"/>
          <w:bCs/>
          <w:sz w:val="24"/>
          <w:szCs w:val="24"/>
          <w:lang w:eastAsia="ja-JP"/>
        </w:rPr>
        <w:t>,</w:t>
      </w:r>
      <w:r w:rsidR="00F531F7" w:rsidRPr="00F06AF8">
        <w:rPr>
          <w:rFonts w:ascii="Times New Roman" w:eastAsia="MS ??" w:hAnsi="Times New Roman" w:cs="Times New Roman"/>
          <w:bCs/>
          <w:sz w:val="24"/>
          <w:szCs w:val="24"/>
          <w:lang w:eastAsia="ja-JP"/>
        </w:rPr>
        <w:t xml:space="preserve"> </w:t>
      </w:r>
      <w:r w:rsidR="00275274" w:rsidRPr="00F06AF8">
        <w:rPr>
          <w:rFonts w:ascii="Times New Roman" w:eastAsia="MS ??" w:hAnsi="Times New Roman" w:cs="Times New Roman"/>
          <w:bCs/>
          <w:sz w:val="24"/>
          <w:szCs w:val="24"/>
          <w:lang w:eastAsia="ja-JP"/>
        </w:rPr>
        <w:t>references,</w:t>
      </w:r>
      <w:r w:rsidR="00F531F7" w:rsidRPr="00F06AF8">
        <w:rPr>
          <w:rFonts w:ascii="Times New Roman" w:eastAsia="MS ??" w:hAnsi="Times New Roman" w:cs="Times New Roman"/>
          <w:bCs/>
          <w:sz w:val="24"/>
          <w:szCs w:val="24"/>
          <w:lang w:eastAsia="ja-JP"/>
        </w:rPr>
        <w:t xml:space="preserve"> and</w:t>
      </w:r>
      <w:r w:rsidRPr="00F06AF8">
        <w:rPr>
          <w:rFonts w:ascii="Times New Roman" w:eastAsia="MS ??" w:hAnsi="Times New Roman" w:cs="Times New Roman"/>
          <w:bCs/>
          <w:sz w:val="24"/>
          <w:szCs w:val="24"/>
          <w:lang w:eastAsia="ja-JP"/>
        </w:rPr>
        <w:t xml:space="preserve"> DBS</w:t>
      </w:r>
      <w:r w:rsidR="00A1563C" w:rsidRPr="00F06AF8">
        <w:rPr>
          <w:rFonts w:ascii="Times New Roman" w:eastAsia="MS ??" w:hAnsi="Times New Roman" w:cs="Times New Roman"/>
          <w:bCs/>
          <w:sz w:val="24"/>
          <w:szCs w:val="24"/>
          <w:lang w:eastAsia="ja-JP"/>
        </w:rPr>
        <w:t xml:space="preserve"> checks in respect</w:t>
      </w:r>
      <w:r w:rsidRPr="00F06AF8">
        <w:rPr>
          <w:rFonts w:ascii="Times New Roman" w:eastAsia="MS ??" w:hAnsi="Times New Roman" w:cs="Times New Roman"/>
          <w:bCs/>
          <w:sz w:val="24"/>
          <w:szCs w:val="24"/>
          <w:lang w:eastAsia="ja-JP"/>
        </w:rPr>
        <w:t xml:space="preserve"> of the connected person and the target </w:t>
      </w:r>
      <w:r w:rsidR="00F531F7" w:rsidRPr="00F06AF8">
        <w:rPr>
          <w:rFonts w:ascii="Times New Roman" w:eastAsia="MS ??" w:hAnsi="Times New Roman" w:cs="Times New Roman"/>
          <w:bCs/>
          <w:sz w:val="24"/>
          <w:szCs w:val="24"/>
          <w:lang w:eastAsia="ja-JP"/>
        </w:rPr>
        <w:t>p</w:t>
      </w:r>
      <w:r w:rsidRPr="00F06AF8">
        <w:rPr>
          <w:rFonts w:ascii="Times New Roman" w:eastAsia="MS ??" w:hAnsi="Times New Roman" w:cs="Times New Roman"/>
          <w:bCs/>
          <w:sz w:val="24"/>
          <w:szCs w:val="24"/>
          <w:lang w:eastAsia="ja-JP"/>
        </w:rPr>
        <w:t xml:space="preserve">anel </w:t>
      </w:r>
      <w:r w:rsidR="00275274" w:rsidRPr="00F06AF8">
        <w:rPr>
          <w:rFonts w:ascii="Times New Roman" w:eastAsia="MS ??" w:hAnsi="Times New Roman" w:cs="Times New Roman"/>
          <w:bCs/>
          <w:sz w:val="24"/>
          <w:szCs w:val="24"/>
          <w:lang w:eastAsia="ja-JP"/>
        </w:rPr>
        <w:t>date.</w:t>
      </w:r>
    </w:p>
    <w:p w14:paraId="143737F3" w14:textId="0E6373E0" w:rsidR="00CF703A" w:rsidRPr="00F06AF8" w:rsidRDefault="00580B01" w:rsidP="00DD333A">
      <w:pPr>
        <w:pStyle w:val="ListParagraph"/>
        <w:numPr>
          <w:ilvl w:val="0"/>
          <w:numId w:val="35"/>
        </w:numPr>
        <w:spacing w:after="0" w:line="360" w:lineRule="auto"/>
        <w:jc w:val="both"/>
        <w:outlineLvl w:val="1"/>
        <w:rPr>
          <w:rFonts w:ascii="Times New Roman" w:eastAsia="MS ??" w:hAnsi="Times New Roman" w:cs="Times New Roman"/>
          <w:bCs/>
          <w:sz w:val="24"/>
          <w:szCs w:val="24"/>
          <w:lang w:eastAsia="ja-JP"/>
        </w:rPr>
      </w:pPr>
      <w:r w:rsidRPr="00F06AF8">
        <w:rPr>
          <w:rFonts w:ascii="Times New Roman" w:eastAsia="MS ??" w:hAnsi="Times New Roman" w:cs="Times New Roman"/>
          <w:bCs/>
          <w:sz w:val="24"/>
          <w:szCs w:val="24"/>
          <w:lang w:eastAsia="ja-JP"/>
        </w:rPr>
        <w:t>In the event of a</w:t>
      </w:r>
      <w:r w:rsidR="00426E3E">
        <w:rPr>
          <w:rFonts w:ascii="Times New Roman" w:eastAsia="MS ??" w:hAnsi="Times New Roman" w:cs="Times New Roman"/>
          <w:bCs/>
          <w:sz w:val="24"/>
          <w:szCs w:val="24"/>
          <w:lang w:eastAsia="ja-JP"/>
        </w:rPr>
        <w:t xml:space="preserve"> possible</w:t>
      </w:r>
      <w:r w:rsidRPr="00F06AF8">
        <w:rPr>
          <w:rFonts w:ascii="Times New Roman" w:eastAsia="MS ??" w:hAnsi="Times New Roman" w:cs="Times New Roman"/>
          <w:bCs/>
          <w:sz w:val="24"/>
          <w:szCs w:val="24"/>
          <w:lang w:eastAsia="ja-JP"/>
        </w:rPr>
        <w:t xml:space="preserve"> plan for adoption, confirmation that preliminary steps have been taken to arrange the permanence medical and a target date</w:t>
      </w:r>
      <w:bookmarkEnd w:id="15"/>
      <w:r w:rsidR="00C0436B" w:rsidRPr="00F06AF8">
        <w:rPr>
          <w:rFonts w:ascii="Times New Roman" w:eastAsia="MS ??" w:hAnsi="Times New Roman" w:cs="Times New Roman"/>
          <w:bCs/>
          <w:sz w:val="24"/>
          <w:szCs w:val="24"/>
          <w:lang w:eastAsia="ja-JP"/>
        </w:rPr>
        <w:t xml:space="preserve"> for</w:t>
      </w:r>
      <w:r w:rsidR="00665C2D" w:rsidRPr="00F06AF8">
        <w:rPr>
          <w:rFonts w:ascii="Times New Roman" w:eastAsia="MS ??" w:hAnsi="Times New Roman" w:cs="Times New Roman"/>
          <w:bCs/>
          <w:sz w:val="24"/>
          <w:szCs w:val="24"/>
          <w:lang w:eastAsia="ja-JP"/>
        </w:rPr>
        <w:t xml:space="preserve"> the decision of the </w:t>
      </w:r>
      <w:r w:rsidR="002D3843" w:rsidRPr="00F06AF8">
        <w:rPr>
          <w:rFonts w:ascii="Times New Roman" w:eastAsia="MS ??" w:hAnsi="Times New Roman" w:cs="Times New Roman"/>
          <w:bCs/>
          <w:sz w:val="24"/>
          <w:szCs w:val="24"/>
          <w:lang w:eastAsia="ja-JP"/>
        </w:rPr>
        <w:t>A</w:t>
      </w:r>
      <w:r w:rsidR="00665C2D" w:rsidRPr="00F06AF8">
        <w:rPr>
          <w:rFonts w:ascii="Times New Roman" w:eastAsia="MS ??" w:hAnsi="Times New Roman" w:cs="Times New Roman"/>
          <w:bCs/>
          <w:sz w:val="24"/>
          <w:szCs w:val="24"/>
          <w:lang w:eastAsia="ja-JP"/>
        </w:rPr>
        <w:t xml:space="preserve">gency </w:t>
      </w:r>
      <w:r w:rsidR="002D3843" w:rsidRPr="00F06AF8">
        <w:rPr>
          <w:rFonts w:ascii="Times New Roman" w:eastAsia="MS ??" w:hAnsi="Times New Roman" w:cs="Times New Roman"/>
          <w:bCs/>
          <w:sz w:val="24"/>
          <w:szCs w:val="24"/>
          <w:lang w:eastAsia="ja-JP"/>
        </w:rPr>
        <w:t>D</w:t>
      </w:r>
      <w:r w:rsidR="00665C2D" w:rsidRPr="00F06AF8">
        <w:rPr>
          <w:rFonts w:ascii="Times New Roman" w:eastAsia="MS ??" w:hAnsi="Times New Roman" w:cs="Times New Roman"/>
          <w:bCs/>
          <w:sz w:val="24"/>
          <w:szCs w:val="24"/>
          <w:lang w:eastAsia="ja-JP"/>
        </w:rPr>
        <w:t xml:space="preserve">ecision </w:t>
      </w:r>
      <w:r w:rsidR="002D3843" w:rsidRPr="00F06AF8">
        <w:rPr>
          <w:rFonts w:ascii="Times New Roman" w:eastAsia="MS ??" w:hAnsi="Times New Roman" w:cs="Times New Roman"/>
          <w:bCs/>
          <w:sz w:val="24"/>
          <w:szCs w:val="24"/>
          <w:lang w:eastAsia="ja-JP"/>
        </w:rPr>
        <w:t>M</w:t>
      </w:r>
      <w:r w:rsidR="00665C2D" w:rsidRPr="00F06AF8">
        <w:rPr>
          <w:rFonts w:ascii="Times New Roman" w:eastAsia="MS ??" w:hAnsi="Times New Roman" w:cs="Times New Roman"/>
          <w:bCs/>
          <w:sz w:val="24"/>
          <w:szCs w:val="24"/>
          <w:lang w:eastAsia="ja-JP"/>
        </w:rPr>
        <w:t>aker (ADM)</w:t>
      </w:r>
      <w:r w:rsidR="002D3843" w:rsidRPr="00F06AF8">
        <w:rPr>
          <w:rFonts w:ascii="Times New Roman" w:eastAsia="MS ??" w:hAnsi="Times New Roman" w:cs="Times New Roman"/>
          <w:bCs/>
          <w:sz w:val="24"/>
          <w:szCs w:val="24"/>
          <w:lang w:eastAsia="ja-JP"/>
        </w:rPr>
        <w:t>.</w:t>
      </w:r>
    </w:p>
    <w:p w14:paraId="24E56E26" w14:textId="77777777" w:rsidR="00EF06EA" w:rsidRPr="00F06AF8" w:rsidRDefault="00EF06EA" w:rsidP="00DD333A">
      <w:pPr>
        <w:spacing w:after="0" w:line="360" w:lineRule="auto"/>
        <w:jc w:val="both"/>
        <w:rPr>
          <w:rFonts w:ascii="Times New Roman" w:eastAsia="Times New Roman" w:hAnsi="Times New Roman" w:cs="Times New Roman"/>
          <w:bCs/>
          <w:sz w:val="24"/>
          <w:szCs w:val="24"/>
          <w:lang w:eastAsia="en-GB"/>
        </w:rPr>
      </w:pPr>
    </w:p>
    <w:p w14:paraId="10BF7C67" w14:textId="77777777" w:rsidR="00EF06EA" w:rsidRPr="00F06AF8" w:rsidRDefault="00EF06EA" w:rsidP="00DD333A">
      <w:pPr>
        <w:numPr>
          <w:ilvl w:val="0"/>
          <w:numId w:val="3"/>
        </w:numPr>
        <w:spacing w:after="0" w:line="360" w:lineRule="auto"/>
        <w:jc w:val="both"/>
        <w:rPr>
          <w:rFonts w:ascii="Times New Roman" w:eastAsia="Times New Roman" w:hAnsi="Times New Roman" w:cs="Times New Roman"/>
          <w:b/>
          <w:sz w:val="24"/>
          <w:szCs w:val="24"/>
          <w:lang w:eastAsia="en-GB"/>
        </w:rPr>
      </w:pPr>
      <w:r w:rsidRPr="00F06AF8">
        <w:rPr>
          <w:rFonts w:ascii="Times New Roman" w:eastAsia="Times New Roman" w:hAnsi="Times New Roman" w:cs="Times New Roman"/>
          <w:b/>
          <w:sz w:val="24"/>
          <w:szCs w:val="24"/>
          <w:lang w:eastAsia="en-GB"/>
        </w:rPr>
        <w:t>Attendance at Hearings</w:t>
      </w:r>
    </w:p>
    <w:p w14:paraId="1D1431AB" w14:textId="77777777" w:rsidR="00EF06EA" w:rsidRPr="00F06AF8" w:rsidRDefault="00EF06EA" w:rsidP="00DD333A">
      <w:pPr>
        <w:numPr>
          <w:ilvl w:val="0"/>
          <w:numId w:val="28"/>
        </w:numPr>
        <w:spacing w:after="0" w:line="360" w:lineRule="auto"/>
        <w:jc w:val="both"/>
        <w:rPr>
          <w:rFonts w:ascii="Times New Roman" w:eastAsia="Times New Roman" w:hAnsi="Times New Roman" w:cs="Times New Roman"/>
          <w:sz w:val="24"/>
          <w:szCs w:val="24"/>
          <w:lang w:eastAsia="en-GB"/>
        </w:rPr>
      </w:pPr>
      <w:bookmarkStart w:id="16" w:name="_Ref512258428"/>
      <w:bookmarkStart w:id="17" w:name="BMC_39_2"/>
      <w:r w:rsidRPr="00F06AF8">
        <w:rPr>
          <w:rFonts w:ascii="Times New Roman" w:eastAsia="Times New Roman" w:hAnsi="Times New Roman" w:cs="Times New Roman"/>
          <w:sz w:val="24"/>
          <w:szCs w:val="24"/>
          <w:lang w:eastAsia="en-GB"/>
        </w:rPr>
        <w:t>The parents shall attend all hearings and their reasonable travel expenses to and from court shall be a disbursement on their Legal Aid Agency funding certificates.</w:t>
      </w:r>
      <w:bookmarkStart w:id="18" w:name="BMC_39_3"/>
      <w:bookmarkEnd w:id="16"/>
      <w:bookmarkEnd w:id="17"/>
    </w:p>
    <w:p w14:paraId="7754BDA0" w14:textId="04F1B8F9" w:rsidR="00EF06EA" w:rsidRPr="00F06AF8" w:rsidRDefault="00EF06EA" w:rsidP="00DD333A">
      <w:pPr>
        <w:numPr>
          <w:ilvl w:val="0"/>
          <w:numId w:val="28"/>
        </w:numPr>
        <w:spacing w:after="0" w:line="360" w:lineRule="auto"/>
        <w:jc w:val="both"/>
        <w:rPr>
          <w:rFonts w:ascii="Times New Roman" w:eastAsia="Times New Roman" w:hAnsi="Times New Roman" w:cs="Times New Roman"/>
          <w:sz w:val="24"/>
          <w:szCs w:val="24"/>
          <w:lang w:eastAsia="en-GB"/>
        </w:rPr>
      </w:pPr>
      <w:bookmarkStart w:id="19" w:name="BMC_39_4"/>
      <w:bookmarkEnd w:id="18"/>
      <w:r w:rsidRPr="00F06AF8">
        <w:rPr>
          <w:rFonts w:ascii="Times New Roman" w:eastAsia="Times New Roman" w:hAnsi="Times New Roman" w:cs="Times New Roman"/>
          <w:sz w:val="24"/>
          <w:szCs w:val="24"/>
          <w:lang w:eastAsia="en-GB"/>
        </w:rPr>
        <w:lastRenderedPageBreak/>
        <w:t xml:space="preserve">The attendance of the children’s guardian at the hearing on [date] is excused because </w:t>
      </w:r>
      <w:r w:rsidR="007C6E7B" w:rsidRPr="00F06AF8">
        <w:rPr>
          <w:rFonts w:ascii="Times New Roman" w:eastAsia="Times New Roman" w:hAnsi="Times New Roman" w:cs="Times New Roman"/>
          <w:sz w:val="24"/>
          <w:szCs w:val="24"/>
          <w:lang w:eastAsia="en-GB"/>
        </w:rPr>
        <w:t>[]</w:t>
      </w:r>
      <w:r w:rsidRPr="00F06AF8">
        <w:rPr>
          <w:rFonts w:ascii="Times New Roman" w:eastAsia="Times New Roman" w:hAnsi="Times New Roman" w:cs="Times New Roman"/>
          <w:sz w:val="24"/>
          <w:szCs w:val="24"/>
          <w:lang w:eastAsia="en-GB"/>
        </w:rPr>
        <w:t>.</w:t>
      </w:r>
    </w:p>
    <w:bookmarkEnd w:id="19"/>
    <w:p w14:paraId="08FBA594" w14:textId="77777777" w:rsidR="00EF06EA" w:rsidRPr="00F06AF8" w:rsidRDefault="00EF06EA" w:rsidP="00DD333A">
      <w:pPr>
        <w:spacing w:after="0" w:line="360" w:lineRule="auto"/>
        <w:jc w:val="both"/>
        <w:rPr>
          <w:rFonts w:ascii="Times New Roman" w:eastAsia="Times New Roman" w:hAnsi="Times New Roman" w:cs="Times New Roman"/>
          <w:b/>
          <w:sz w:val="24"/>
          <w:szCs w:val="24"/>
          <w:lang w:eastAsia="en-GB"/>
        </w:rPr>
      </w:pPr>
    </w:p>
    <w:p w14:paraId="390BDB62" w14:textId="77777777" w:rsidR="00EF06EA" w:rsidRPr="00F06AF8" w:rsidRDefault="00EF06EA" w:rsidP="00DD333A">
      <w:pPr>
        <w:numPr>
          <w:ilvl w:val="0"/>
          <w:numId w:val="3"/>
        </w:numPr>
        <w:spacing w:after="0" w:line="360" w:lineRule="auto"/>
        <w:jc w:val="both"/>
        <w:rPr>
          <w:rFonts w:ascii="Times New Roman" w:eastAsia="Times New Roman" w:hAnsi="Times New Roman" w:cs="Times New Roman"/>
          <w:b/>
          <w:sz w:val="24"/>
          <w:szCs w:val="24"/>
          <w:lang w:eastAsia="en-GB"/>
        </w:rPr>
      </w:pPr>
      <w:r w:rsidRPr="00F06AF8">
        <w:rPr>
          <w:rFonts w:ascii="Times New Roman" w:eastAsia="Times New Roman" w:hAnsi="Times New Roman" w:cs="Times New Roman"/>
          <w:b/>
          <w:sz w:val="24"/>
          <w:szCs w:val="24"/>
          <w:lang w:eastAsia="en-GB"/>
        </w:rPr>
        <w:t>Interpreters/Translations</w:t>
      </w:r>
    </w:p>
    <w:p w14:paraId="16EC166C" w14:textId="1D280D26" w:rsidR="00EF06EA" w:rsidRPr="00F06AF8" w:rsidRDefault="00EF06EA" w:rsidP="00DD333A">
      <w:pPr>
        <w:numPr>
          <w:ilvl w:val="0"/>
          <w:numId w:val="29"/>
        </w:numPr>
        <w:spacing w:after="0" w:line="360" w:lineRule="auto"/>
        <w:jc w:val="both"/>
        <w:rPr>
          <w:rFonts w:ascii="Times New Roman" w:eastAsia="Times New Roman" w:hAnsi="Times New Roman" w:cs="Times New Roman"/>
          <w:sz w:val="24"/>
          <w:szCs w:val="24"/>
          <w:lang w:eastAsia="en-GB"/>
        </w:rPr>
      </w:pPr>
      <w:bookmarkStart w:id="20" w:name="BMC_40_2"/>
      <w:r w:rsidRPr="00F06AF8">
        <w:rPr>
          <w:rFonts w:ascii="Times New Roman" w:eastAsia="Times New Roman" w:hAnsi="Times New Roman" w:cs="Times New Roman"/>
          <w:sz w:val="24"/>
          <w:szCs w:val="24"/>
          <w:lang w:eastAsia="en-GB"/>
        </w:rPr>
        <w:t xml:space="preserve">The </w:t>
      </w:r>
      <w:r w:rsidR="00052CF0">
        <w:rPr>
          <w:rFonts w:ascii="Times New Roman" w:eastAsia="Times New Roman" w:hAnsi="Times New Roman" w:cs="Times New Roman"/>
          <w:sz w:val="24"/>
          <w:szCs w:val="24"/>
          <w:lang w:eastAsia="en-GB"/>
        </w:rPr>
        <w:t>c</w:t>
      </w:r>
      <w:r w:rsidRPr="00F06AF8">
        <w:rPr>
          <w:rFonts w:ascii="Times New Roman" w:eastAsia="Times New Roman" w:hAnsi="Times New Roman" w:cs="Times New Roman"/>
          <w:sz w:val="24"/>
          <w:szCs w:val="24"/>
          <w:lang w:eastAsia="en-GB"/>
        </w:rPr>
        <w:t>ourt shall arrange for [number] interpreters fluent in [language (and dialect if necessary)] to be available at the hearing on [date] to attend no later than one hour before the time the hearing is listed.</w:t>
      </w:r>
      <w:bookmarkStart w:id="21" w:name="BMC_40_3"/>
      <w:bookmarkEnd w:id="20"/>
    </w:p>
    <w:p w14:paraId="7A24DC36" w14:textId="574AC53F" w:rsidR="00EF06EA" w:rsidRPr="00F06AF8" w:rsidRDefault="00EF06EA" w:rsidP="00DD333A">
      <w:pPr>
        <w:numPr>
          <w:ilvl w:val="0"/>
          <w:numId w:val="29"/>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 xml:space="preserve">The </w:t>
      </w:r>
      <w:r w:rsidR="00052CF0">
        <w:rPr>
          <w:rFonts w:ascii="Times New Roman" w:eastAsia="Times New Roman" w:hAnsi="Times New Roman" w:cs="Times New Roman"/>
          <w:sz w:val="24"/>
          <w:szCs w:val="24"/>
          <w:lang w:eastAsia="en-GB"/>
        </w:rPr>
        <w:t>c</w:t>
      </w:r>
      <w:r w:rsidRPr="00F06AF8">
        <w:rPr>
          <w:rFonts w:ascii="Times New Roman" w:eastAsia="Times New Roman" w:hAnsi="Times New Roman" w:cs="Times New Roman"/>
          <w:sz w:val="24"/>
          <w:szCs w:val="24"/>
          <w:lang w:eastAsia="en-GB"/>
        </w:rPr>
        <w:t xml:space="preserve">ourt authorises the use of interpreters by the solicitors for the [party], to enable them to take instructions. The cost of the interpreters is a necessary disbursement upon the Legal Aid Agency funding certificate of the [party]. </w:t>
      </w:r>
      <w:bookmarkStart w:id="22" w:name="BMC_40_4"/>
      <w:bookmarkEnd w:id="21"/>
    </w:p>
    <w:p w14:paraId="7320FF8C" w14:textId="7AD04FD1" w:rsidR="00EF06EA" w:rsidRPr="00F06AF8" w:rsidRDefault="00EF06EA" w:rsidP="00DD333A">
      <w:pPr>
        <w:numPr>
          <w:ilvl w:val="0"/>
          <w:numId w:val="29"/>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 xml:space="preserve">The parties </w:t>
      </w:r>
      <w:bookmarkEnd w:id="22"/>
      <w:r w:rsidRPr="00F06AF8">
        <w:rPr>
          <w:rFonts w:ascii="Times New Roman" w:eastAsia="Times New Roman" w:hAnsi="Times New Roman" w:cs="Times New Roman"/>
          <w:sz w:val="24"/>
          <w:szCs w:val="24"/>
          <w:lang w:eastAsia="en-GB"/>
        </w:rPr>
        <w:t xml:space="preserve">have agreed and the </w:t>
      </w:r>
      <w:r w:rsidR="00052CF0">
        <w:rPr>
          <w:rFonts w:ascii="Times New Roman" w:eastAsia="Times New Roman" w:hAnsi="Times New Roman" w:cs="Times New Roman"/>
          <w:sz w:val="24"/>
          <w:szCs w:val="24"/>
          <w:lang w:eastAsia="en-GB"/>
        </w:rPr>
        <w:t>c</w:t>
      </w:r>
      <w:r w:rsidRPr="00F06AF8">
        <w:rPr>
          <w:rFonts w:ascii="Times New Roman" w:eastAsia="Times New Roman" w:hAnsi="Times New Roman" w:cs="Times New Roman"/>
          <w:sz w:val="24"/>
          <w:szCs w:val="24"/>
          <w:lang w:eastAsia="en-GB"/>
        </w:rPr>
        <w:t>ourt is satisfied that it is necessary for the following documents (or summaries of documents) to be translated into [language] to enable the [party</w:t>
      </w:r>
      <w:r w:rsidR="001D6210" w:rsidRPr="00F06AF8">
        <w:rPr>
          <w:rFonts w:ascii="Times New Roman" w:eastAsia="Times New Roman" w:hAnsi="Times New Roman" w:cs="Times New Roman"/>
          <w:sz w:val="24"/>
          <w:szCs w:val="24"/>
          <w:lang w:eastAsia="en-GB"/>
        </w:rPr>
        <w:t xml:space="preserve"> </w:t>
      </w:r>
      <w:r w:rsidRPr="00F06AF8">
        <w:rPr>
          <w:rFonts w:ascii="Times New Roman" w:eastAsia="Times New Roman" w:hAnsi="Times New Roman" w:cs="Times New Roman"/>
          <w:sz w:val="24"/>
          <w:szCs w:val="24"/>
          <w:lang w:eastAsia="en-GB"/>
        </w:rPr>
        <w:t>(</w:t>
      </w:r>
      <w:r w:rsidR="001D6210" w:rsidRPr="00F06AF8">
        <w:rPr>
          <w:rFonts w:ascii="Times New Roman" w:eastAsia="Times New Roman" w:hAnsi="Times New Roman" w:cs="Times New Roman"/>
          <w:sz w:val="24"/>
          <w:szCs w:val="24"/>
          <w:lang w:eastAsia="en-GB"/>
        </w:rPr>
        <w:t>partie</w:t>
      </w:r>
      <w:r w:rsidRPr="00F06AF8">
        <w:rPr>
          <w:rFonts w:ascii="Times New Roman" w:eastAsia="Times New Roman" w:hAnsi="Times New Roman" w:cs="Times New Roman"/>
          <w:sz w:val="24"/>
          <w:szCs w:val="24"/>
          <w:lang w:eastAsia="en-GB"/>
        </w:rPr>
        <w:t xml:space="preserve">s)] to understand the case and to provide instructions: </w:t>
      </w:r>
    </w:p>
    <w:p w14:paraId="53F8887B" w14:textId="77777777" w:rsidR="00EF06EA" w:rsidRPr="00F06AF8" w:rsidRDefault="00EF06EA" w:rsidP="00DD333A">
      <w:pPr>
        <w:numPr>
          <w:ilvl w:val="1"/>
          <w:numId w:val="29"/>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[document]; and</w:t>
      </w:r>
    </w:p>
    <w:p w14:paraId="0098C2CF" w14:textId="77777777" w:rsidR="00EF06EA" w:rsidRPr="00F06AF8" w:rsidRDefault="00EF06EA" w:rsidP="00DD333A">
      <w:pPr>
        <w:numPr>
          <w:ilvl w:val="1"/>
          <w:numId w:val="29"/>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[document].</w:t>
      </w:r>
    </w:p>
    <w:p w14:paraId="7F7636CB" w14:textId="0488D236" w:rsidR="00EF06EA" w:rsidRPr="00F06AF8" w:rsidRDefault="00EF06EA" w:rsidP="00DD333A">
      <w:pPr>
        <w:numPr>
          <w:ilvl w:val="0"/>
          <w:numId w:val="29"/>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 xml:space="preserve">The [local authority] shall arrange for the translation of [identify documents with reference to the previous paragraph] to be made into [language (and dialect if necessary)] and provided to the [party]. The </w:t>
      </w:r>
      <w:r w:rsidR="00A44A31">
        <w:rPr>
          <w:rFonts w:ascii="Times New Roman" w:eastAsia="Times New Roman" w:hAnsi="Times New Roman" w:cs="Times New Roman"/>
          <w:sz w:val="24"/>
          <w:szCs w:val="24"/>
          <w:lang w:eastAsia="en-GB"/>
        </w:rPr>
        <w:t>c</w:t>
      </w:r>
      <w:r w:rsidRPr="00F06AF8">
        <w:rPr>
          <w:rFonts w:ascii="Times New Roman" w:eastAsia="Times New Roman" w:hAnsi="Times New Roman" w:cs="Times New Roman"/>
          <w:sz w:val="24"/>
          <w:szCs w:val="24"/>
          <w:lang w:eastAsia="en-GB"/>
        </w:rPr>
        <w:t xml:space="preserve">ourt is satisfied that the translation of these documents is necessary. The costs of translation shall be paid by the [local authority / party] [and are a necessary disbursement upon the Legal Aid Agency funding certificate of the [party].]  </w:t>
      </w:r>
    </w:p>
    <w:p w14:paraId="75210168" w14:textId="77777777" w:rsidR="00EF06EA" w:rsidRPr="00F06AF8" w:rsidRDefault="00EF06EA" w:rsidP="00DD333A">
      <w:pPr>
        <w:spacing w:after="0" w:line="360" w:lineRule="auto"/>
        <w:jc w:val="both"/>
        <w:rPr>
          <w:rFonts w:ascii="Times New Roman" w:eastAsia="Times New Roman" w:hAnsi="Times New Roman" w:cs="Times New Roman"/>
          <w:b/>
          <w:sz w:val="24"/>
          <w:szCs w:val="24"/>
          <w:lang w:eastAsia="en-GB"/>
        </w:rPr>
      </w:pPr>
    </w:p>
    <w:p w14:paraId="0E3FDB4F" w14:textId="77777777" w:rsidR="00EF06EA" w:rsidRPr="00F06AF8" w:rsidRDefault="00EF06EA" w:rsidP="00DD333A">
      <w:pPr>
        <w:numPr>
          <w:ilvl w:val="0"/>
          <w:numId w:val="3"/>
        </w:numPr>
        <w:spacing w:after="0" w:line="360" w:lineRule="auto"/>
        <w:jc w:val="both"/>
        <w:rPr>
          <w:rFonts w:ascii="Times New Roman" w:eastAsia="Times New Roman" w:hAnsi="Times New Roman" w:cs="Times New Roman"/>
          <w:b/>
          <w:sz w:val="24"/>
          <w:szCs w:val="24"/>
          <w:lang w:eastAsia="en-GB"/>
        </w:rPr>
      </w:pPr>
      <w:r w:rsidRPr="00F06AF8">
        <w:rPr>
          <w:rFonts w:ascii="Times New Roman" w:eastAsia="Times New Roman" w:hAnsi="Times New Roman" w:cs="Times New Roman"/>
          <w:b/>
          <w:sz w:val="24"/>
          <w:szCs w:val="24"/>
          <w:lang w:eastAsia="en-GB"/>
        </w:rPr>
        <w:t>Disclosure of this Order</w:t>
      </w:r>
    </w:p>
    <w:p w14:paraId="42CD2829" w14:textId="77777777" w:rsidR="00EF06EA" w:rsidRPr="00F06AF8" w:rsidRDefault="00EF06EA" w:rsidP="00DD333A">
      <w:pPr>
        <w:numPr>
          <w:ilvl w:val="0"/>
          <w:numId w:val="30"/>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parties have permission to disclose a copy of this order (redacted so as to remove any sections that are not relevant for the purpose of the disclosure) to any third party from whom disclosure of information/reports/evidence is sought pursuant to this order.</w:t>
      </w:r>
    </w:p>
    <w:p w14:paraId="538A8B27" w14:textId="342A3644" w:rsidR="00EF06EA" w:rsidRPr="00F06AF8" w:rsidRDefault="00EF06EA" w:rsidP="00DD333A">
      <w:pPr>
        <w:numPr>
          <w:ilvl w:val="0"/>
          <w:numId w:val="30"/>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 xml:space="preserve">The local authority shall ensure that the independent reviewing officer ([name]) receives a copy of this order within </w:t>
      </w:r>
      <w:r w:rsidR="00624BFF">
        <w:rPr>
          <w:rFonts w:ascii="Times New Roman" w:eastAsia="Times New Roman" w:hAnsi="Times New Roman" w:cs="Times New Roman"/>
          <w:sz w:val="24"/>
          <w:szCs w:val="24"/>
          <w:lang w:eastAsia="en-GB"/>
        </w:rPr>
        <w:t>five</w:t>
      </w:r>
      <w:r w:rsidRPr="00F06AF8">
        <w:rPr>
          <w:rFonts w:ascii="Times New Roman" w:eastAsia="Times New Roman" w:hAnsi="Times New Roman" w:cs="Times New Roman"/>
          <w:sz w:val="24"/>
          <w:szCs w:val="24"/>
          <w:lang w:eastAsia="en-GB"/>
        </w:rPr>
        <w:t xml:space="preserve"> days of it being approved by the </w:t>
      </w:r>
      <w:r w:rsidR="00712C24">
        <w:rPr>
          <w:rFonts w:ascii="Times New Roman" w:eastAsia="Times New Roman" w:hAnsi="Times New Roman" w:cs="Times New Roman"/>
          <w:sz w:val="24"/>
          <w:szCs w:val="24"/>
          <w:lang w:eastAsia="en-GB"/>
        </w:rPr>
        <w:t>c</w:t>
      </w:r>
      <w:r w:rsidRPr="00F06AF8">
        <w:rPr>
          <w:rFonts w:ascii="Times New Roman" w:eastAsia="Times New Roman" w:hAnsi="Times New Roman" w:cs="Times New Roman"/>
          <w:sz w:val="24"/>
          <w:szCs w:val="24"/>
          <w:lang w:eastAsia="en-GB"/>
        </w:rPr>
        <w:t>ourt.</w:t>
      </w:r>
    </w:p>
    <w:p w14:paraId="05094458" w14:textId="77777777" w:rsidR="00EF06EA" w:rsidRPr="00F06AF8" w:rsidRDefault="00EF06EA" w:rsidP="00DD333A">
      <w:pPr>
        <w:spacing w:after="0" w:line="360" w:lineRule="auto"/>
        <w:jc w:val="both"/>
        <w:rPr>
          <w:rFonts w:ascii="Times New Roman" w:eastAsia="Times New Roman" w:hAnsi="Times New Roman" w:cs="Times New Roman"/>
          <w:sz w:val="24"/>
          <w:szCs w:val="24"/>
          <w:lang w:eastAsia="en-GB"/>
        </w:rPr>
      </w:pPr>
    </w:p>
    <w:p w14:paraId="4F8F8A08" w14:textId="77777777" w:rsidR="00EF06EA" w:rsidRPr="00F06AF8" w:rsidRDefault="00EF06EA" w:rsidP="00DD333A">
      <w:pPr>
        <w:numPr>
          <w:ilvl w:val="0"/>
          <w:numId w:val="3"/>
        </w:numPr>
        <w:spacing w:after="0" w:line="360" w:lineRule="auto"/>
        <w:jc w:val="both"/>
        <w:rPr>
          <w:rFonts w:ascii="Times New Roman" w:eastAsia="Times New Roman" w:hAnsi="Times New Roman" w:cs="Times New Roman"/>
          <w:b/>
          <w:sz w:val="24"/>
          <w:szCs w:val="24"/>
          <w:lang w:eastAsia="en-GB"/>
        </w:rPr>
      </w:pPr>
      <w:r w:rsidRPr="00F06AF8">
        <w:rPr>
          <w:rFonts w:ascii="Times New Roman" w:eastAsia="Times New Roman" w:hAnsi="Times New Roman" w:cs="Times New Roman"/>
          <w:b/>
          <w:sz w:val="24"/>
          <w:szCs w:val="24"/>
          <w:lang w:eastAsia="en-GB"/>
        </w:rPr>
        <w:t>Interim Care/Supervision Order(s)</w:t>
      </w:r>
    </w:p>
    <w:p w14:paraId="50AF393C" w14:textId="3BF838D5" w:rsidR="00EF06EA" w:rsidRPr="00F06AF8" w:rsidRDefault="00EF06EA" w:rsidP="00DD333A">
      <w:pPr>
        <w:spacing w:after="0" w:line="360" w:lineRule="auto"/>
        <w:ind w:left="360"/>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 xml:space="preserve">[Name(s) of child(ren) and date(s) of birth] [is/are] placed in the care of the local authority, [Birmingham City Council / Solihull Metropolitan Borough Council], until the conclusion of the proceedings or further order of the </w:t>
      </w:r>
      <w:r w:rsidR="00712C24">
        <w:rPr>
          <w:rFonts w:ascii="Times New Roman" w:eastAsia="Times New Roman" w:hAnsi="Times New Roman" w:cs="Times New Roman"/>
          <w:sz w:val="24"/>
          <w:szCs w:val="24"/>
          <w:lang w:eastAsia="en-GB"/>
        </w:rPr>
        <w:t>c</w:t>
      </w:r>
      <w:r w:rsidRPr="00F06AF8">
        <w:rPr>
          <w:rFonts w:ascii="Times New Roman" w:eastAsia="Times New Roman" w:hAnsi="Times New Roman" w:cs="Times New Roman"/>
          <w:sz w:val="24"/>
          <w:szCs w:val="24"/>
          <w:lang w:eastAsia="en-GB"/>
        </w:rPr>
        <w:t>ourt.</w:t>
      </w:r>
    </w:p>
    <w:p w14:paraId="6D3394F3" w14:textId="77777777" w:rsidR="00EF06EA" w:rsidRPr="00F06AF8" w:rsidRDefault="00EF06EA" w:rsidP="00DD333A">
      <w:pPr>
        <w:tabs>
          <w:tab w:val="num" w:pos="993"/>
        </w:tabs>
        <w:spacing w:after="0" w:line="360" w:lineRule="auto"/>
        <w:jc w:val="both"/>
        <w:rPr>
          <w:rFonts w:ascii="Times New Roman" w:eastAsia="Times New Roman" w:hAnsi="Times New Roman" w:cs="Times New Roman"/>
          <w:b/>
          <w:smallCaps/>
          <w:sz w:val="24"/>
          <w:szCs w:val="24"/>
          <w:lang w:eastAsia="en-GB"/>
        </w:rPr>
      </w:pPr>
      <w:r w:rsidRPr="00F06AF8">
        <w:rPr>
          <w:rFonts w:ascii="Times New Roman" w:eastAsia="Times New Roman" w:hAnsi="Times New Roman" w:cs="Times New Roman"/>
          <w:b/>
          <w:smallCaps/>
          <w:sz w:val="24"/>
          <w:szCs w:val="24"/>
          <w:lang w:eastAsia="en-GB"/>
        </w:rPr>
        <w:lastRenderedPageBreak/>
        <w:tab/>
        <w:t>(or)</w:t>
      </w:r>
    </w:p>
    <w:p w14:paraId="6EE62C87" w14:textId="4783DB13" w:rsidR="00EF06EA" w:rsidRPr="00F06AF8" w:rsidRDefault="00EF06EA" w:rsidP="00DD333A">
      <w:pPr>
        <w:spacing w:after="0" w:line="360" w:lineRule="auto"/>
        <w:ind w:left="360"/>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 xml:space="preserve">[Name(s) of child(ren) and date(s) of birth] [is/are] placed under the supervision of the local authority, [Birmingham City Council / Solihull Metropolitan Borough Council], until the conclusion of the proceedings or further order of the </w:t>
      </w:r>
      <w:r w:rsidR="00A337F5">
        <w:rPr>
          <w:rFonts w:ascii="Times New Roman" w:eastAsia="Times New Roman" w:hAnsi="Times New Roman" w:cs="Times New Roman"/>
          <w:sz w:val="24"/>
          <w:szCs w:val="24"/>
          <w:lang w:eastAsia="en-GB"/>
        </w:rPr>
        <w:t>c</w:t>
      </w:r>
      <w:r w:rsidRPr="00F06AF8">
        <w:rPr>
          <w:rFonts w:ascii="Times New Roman" w:eastAsia="Times New Roman" w:hAnsi="Times New Roman" w:cs="Times New Roman"/>
          <w:sz w:val="24"/>
          <w:szCs w:val="24"/>
          <w:lang w:eastAsia="en-GB"/>
        </w:rPr>
        <w:t>ourt.</w:t>
      </w:r>
    </w:p>
    <w:p w14:paraId="0F4739CC" w14:textId="77777777" w:rsidR="00EF06EA" w:rsidRPr="00F06AF8" w:rsidRDefault="00EF06EA" w:rsidP="00DD333A">
      <w:pPr>
        <w:spacing w:after="0" w:line="360" w:lineRule="auto"/>
        <w:jc w:val="both"/>
        <w:rPr>
          <w:rFonts w:ascii="Times New Roman" w:eastAsia="Times New Roman" w:hAnsi="Times New Roman" w:cs="Times New Roman"/>
          <w:b/>
          <w:sz w:val="24"/>
          <w:szCs w:val="24"/>
          <w:lang w:eastAsia="en-GB"/>
        </w:rPr>
      </w:pPr>
    </w:p>
    <w:p w14:paraId="3A80F93D" w14:textId="2C8D69F4" w:rsidR="00EF06EA" w:rsidRPr="00F06AF8" w:rsidRDefault="00A337F5" w:rsidP="00DD333A">
      <w:pPr>
        <w:numPr>
          <w:ilvl w:val="0"/>
          <w:numId w:val="3"/>
        </w:numPr>
        <w:spacing w:after="0" w:line="360" w:lineRule="auto"/>
        <w:jc w:val="both"/>
        <w:rPr>
          <w:rFonts w:ascii="Times New Roman" w:eastAsia="Times New Roman" w:hAnsi="Times New Roman" w:cs="Times New Roman"/>
          <w:b/>
          <w:sz w:val="24"/>
          <w:szCs w:val="24"/>
          <w:lang w:eastAsia="en-GB"/>
        </w:rPr>
      </w:pPr>
      <w:r w:rsidRPr="00A337F5">
        <w:rPr>
          <w:rFonts w:ascii="Times New Roman" w:eastAsia="Times New Roman" w:hAnsi="Times New Roman" w:cs="Times New Roman"/>
          <w:b/>
          <w:sz w:val="24"/>
          <w:szCs w:val="24"/>
          <w:lang w:eastAsia="en-GB"/>
        </w:rPr>
        <w:t xml:space="preserve">Documents </w:t>
      </w:r>
      <w:r>
        <w:rPr>
          <w:rFonts w:ascii="Times New Roman" w:eastAsia="Times New Roman" w:hAnsi="Times New Roman" w:cs="Times New Roman"/>
          <w:b/>
          <w:sz w:val="24"/>
          <w:szCs w:val="24"/>
          <w:lang w:eastAsia="en-GB"/>
        </w:rPr>
        <w:t>and B</w:t>
      </w:r>
      <w:r w:rsidRPr="00A337F5">
        <w:rPr>
          <w:rFonts w:ascii="Times New Roman" w:eastAsia="Times New Roman" w:hAnsi="Times New Roman" w:cs="Times New Roman"/>
          <w:b/>
          <w:sz w:val="24"/>
          <w:szCs w:val="24"/>
          <w:lang w:eastAsia="en-GB"/>
        </w:rPr>
        <w:t>undles</w:t>
      </w:r>
    </w:p>
    <w:p w14:paraId="00E6607F" w14:textId="52D60A08" w:rsidR="00EF06EA" w:rsidRPr="00F06AF8" w:rsidRDefault="00EF06EA" w:rsidP="00DD333A">
      <w:pPr>
        <w:numPr>
          <w:ilvl w:val="0"/>
          <w:numId w:val="31"/>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 xml:space="preserve">No document other than a document specified in this order or filed in accordance with the Rules or any Practice Direction shall be filed by any party without the </w:t>
      </w:r>
      <w:r w:rsidR="00264114">
        <w:rPr>
          <w:rFonts w:ascii="Times New Roman" w:eastAsia="Times New Roman" w:hAnsi="Times New Roman" w:cs="Times New Roman"/>
          <w:sz w:val="24"/>
          <w:szCs w:val="24"/>
          <w:lang w:eastAsia="en-GB"/>
        </w:rPr>
        <w:t>c</w:t>
      </w:r>
      <w:r w:rsidRPr="00F06AF8">
        <w:rPr>
          <w:rFonts w:ascii="Times New Roman" w:eastAsia="Times New Roman" w:hAnsi="Times New Roman" w:cs="Times New Roman"/>
          <w:sz w:val="24"/>
          <w:szCs w:val="24"/>
          <w:lang w:eastAsia="en-GB"/>
        </w:rPr>
        <w:t>ourt’s permission.</w:t>
      </w:r>
      <w:bookmarkStart w:id="23" w:name="BMC_48_3"/>
    </w:p>
    <w:p w14:paraId="2110989E" w14:textId="77777777" w:rsidR="00EF06EA" w:rsidRPr="00F06AF8" w:rsidRDefault="00EF06EA" w:rsidP="00DD333A">
      <w:pPr>
        <w:numPr>
          <w:ilvl w:val="0"/>
          <w:numId w:val="31"/>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Court bundles shall be prepared and lodged at court in accordance with Practice Direction 27A and the Bundles Protocol for the Family Court at Birmingham.</w:t>
      </w:r>
      <w:bookmarkStart w:id="24" w:name="BMC_48_4"/>
      <w:bookmarkEnd w:id="23"/>
    </w:p>
    <w:p w14:paraId="14BBACE2" w14:textId="77777777" w:rsidR="00EF06EA" w:rsidRPr="00F06AF8" w:rsidRDefault="00EF06EA" w:rsidP="00DD333A">
      <w:pPr>
        <w:numPr>
          <w:ilvl w:val="0"/>
          <w:numId w:val="31"/>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Permission is [not] given for the court bundle to exceed 350 pages [and it shall be limited to [number] pages].</w:t>
      </w:r>
      <w:bookmarkEnd w:id="24"/>
    </w:p>
    <w:p w14:paraId="7EE42404" w14:textId="77777777" w:rsidR="00EF06EA" w:rsidRPr="00F06AF8" w:rsidRDefault="00EF06EA" w:rsidP="00DD333A">
      <w:pPr>
        <w:numPr>
          <w:ilvl w:val="0"/>
          <w:numId w:val="31"/>
        </w:num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local authority shall provide a witness bundle for any hearing at which evidence is to be called in accordance with the Bundles Protocol for the Family Court at Birmingham.</w:t>
      </w:r>
    </w:p>
    <w:p w14:paraId="1146A1B5" w14:textId="77777777" w:rsidR="00EF06EA" w:rsidRPr="00F06AF8" w:rsidRDefault="00EF06EA" w:rsidP="00DD333A">
      <w:pPr>
        <w:spacing w:after="0" w:line="360" w:lineRule="auto"/>
        <w:jc w:val="both"/>
        <w:rPr>
          <w:rFonts w:ascii="Times New Roman" w:eastAsia="Times New Roman" w:hAnsi="Times New Roman" w:cs="Times New Roman"/>
          <w:sz w:val="24"/>
          <w:szCs w:val="24"/>
          <w:lang w:eastAsia="en-GB"/>
        </w:rPr>
      </w:pPr>
    </w:p>
    <w:p w14:paraId="5DB65C5E" w14:textId="77777777" w:rsidR="00EF06EA" w:rsidRPr="00F06AF8" w:rsidRDefault="00EF06EA" w:rsidP="00DD333A">
      <w:pPr>
        <w:numPr>
          <w:ilvl w:val="0"/>
          <w:numId w:val="3"/>
        </w:numPr>
        <w:tabs>
          <w:tab w:val="left" w:pos="1418"/>
        </w:tabs>
        <w:spacing w:after="0" w:line="360" w:lineRule="auto"/>
        <w:jc w:val="both"/>
        <w:rPr>
          <w:rFonts w:ascii="Times New Roman" w:eastAsia="Times New Roman" w:hAnsi="Times New Roman" w:cs="Times New Roman"/>
          <w:b/>
          <w:sz w:val="24"/>
          <w:szCs w:val="24"/>
          <w:lang w:eastAsia="en-GB"/>
        </w:rPr>
      </w:pPr>
      <w:r w:rsidRPr="00F06AF8">
        <w:rPr>
          <w:rFonts w:ascii="Times New Roman" w:eastAsia="Times New Roman" w:hAnsi="Times New Roman" w:cs="Times New Roman"/>
          <w:b/>
          <w:sz w:val="24"/>
          <w:szCs w:val="24"/>
          <w:lang w:eastAsia="en-GB"/>
        </w:rPr>
        <w:t>Variation of Orders</w:t>
      </w:r>
    </w:p>
    <w:p w14:paraId="38026428" w14:textId="77777777" w:rsidR="00EF06EA" w:rsidRPr="00F06AF8" w:rsidRDefault="00EF06EA" w:rsidP="00DD333A">
      <w:pPr>
        <w:numPr>
          <w:ilvl w:val="0"/>
          <w:numId w:val="32"/>
        </w:numPr>
        <w:tabs>
          <w:tab w:val="left" w:pos="1418"/>
        </w:tabs>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Any application to vary this or any other order is to be made to the allocated judge on notice to all parties.</w:t>
      </w:r>
    </w:p>
    <w:p w14:paraId="4EC91C7C" w14:textId="633FA956" w:rsidR="00EF06EA" w:rsidRPr="00F06AF8" w:rsidRDefault="00EF06EA" w:rsidP="00DD333A">
      <w:pPr>
        <w:numPr>
          <w:ilvl w:val="0"/>
          <w:numId w:val="32"/>
        </w:numPr>
        <w:tabs>
          <w:tab w:val="left" w:pos="1418"/>
        </w:tabs>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 xml:space="preserve">An application to vary this or any other order may be made </w:t>
      </w:r>
      <w:r w:rsidR="00AF5F77">
        <w:rPr>
          <w:rFonts w:ascii="Times New Roman" w:eastAsia="Times New Roman" w:hAnsi="Times New Roman" w:cs="Times New Roman"/>
          <w:sz w:val="24"/>
          <w:szCs w:val="24"/>
          <w:lang w:eastAsia="en-GB"/>
        </w:rPr>
        <w:t>using the</w:t>
      </w:r>
      <w:r w:rsidR="00AF5F77" w:rsidRPr="00AF5F77">
        <w:rPr>
          <w:rFonts w:ascii="Times New Roman" w:eastAsia="Times New Roman" w:hAnsi="Times New Roman" w:cs="Times New Roman"/>
          <w:sz w:val="24"/>
          <w:szCs w:val="24"/>
          <w:lang w:eastAsia="en-GB"/>
        </w:rPr>
        <w:t xml:space="preserve"> C2 </w:t>
      </w:r>
      <w:r w:rsidR="00AF5F77">
        <w:rPr>
          <w:rFonts w:ascii="Times New Roman" w:eastAsia="Times New Roman" w:hAnsi="Times New Roman" w:cs="Times New Roman"/>
          <w:sz w:val="24"/>
          <w:szCs w:val="24"/>
          <w:lang w:eastAsia="en-GB"/>
        </w:rPr>
        <w:t>S</w:t>
      </w:r>
      <w:r w:rsidR="00AF5F77" w:rsidRPr="00AF5F77">
        <w:rPr>
          <w:rFonts w:ascii="Times New Roman" w:eastAsia="Times New Roman" w:hAnsi="Times New Roman" w:cs="Times New Roman"/>
          <w:sz w:val="24"/>
          <w:szCs w:val="24"/>
          <w:lang w:eastAsia="en-GB"/>
        </w:rPr>
        <w:t xml:space="preserve">tandard </w:t>
      </w:r>
      <w:r w:rsidR="00AF5F77">
        <w:rPr>
          <w:rFonts w:ascii="Times New Roman" w:eastAsia="Times New Roman" w:hAnsi="Times New Roman" w:cs="Times New Roman"/>
          <w:sz w:val="24"/>
          <w:szCs w:val="24"/>
          <w:lang w:eastAsia="en-GB"/>
        </w:rPr>
        <w:t>O</w:t>
      </w:r>
      <w:r w:rsidR="00AF5F77" w:rsidRPr="00AF5F77">
        <w:rPr>
          <w:rFonts w:ascii="Times New Roman" w:eastAsia="Times New Roman" w:hAnsi="Times New Roman" w:cs="Times New Roman"/>
          <w:sz w:val="24"/>
          <w:szCs w:val="24"/>
          <w:lang w:eastAsia="en-GB"/>
        </w:rPr>
        <w:t xml:space="preserve">rder </w:t>
      </w:r>
      <w:r w:rsidR="00AF5F77">
        <w:rPr>
          <w:rFonts w:ascii="Times New Roman" w:eastAsia="Times New Roman" w:hAnsi="Times New Roman" w:cs="Times New Roman"/>
          <w:sz w:val="24"/>
          <w:szCs w:val="24"/>
          <w:lang w:eastAsia="en-GB"/>
        </w:rPr>
        <w:t>T</w:t>
      </w:r>
      <w:r w:rsidR="00AF5F77" w:rsidRPr="00AF5F77">
        <w:rPr>
          <w:rFonts w:ascii="Times New Roman" w:eastAsia="Times New Roman" w:hAnsi="Times New Roman" w:cs="Times New Roman"/>
          <w:sz w:val="24"/>
          <w:szCs w:val="24"/>
          <w:lang w:eastAsia="en-GB"/>
        </w:rPr>
        <w:t>emplates</w:t>
      </w:r>
      <w:r w:rsidRPr="00F06AF8">
        <w:rPr>
          <w:rFonts w:ascii="Times New Roman" w:eastAsia="Times New Roman" w:hAnsi="Times New Roman" w:cs="Times New Roman"/>
          <w:sz w:val="24"/>
          <w:szCs w:val="24"/>
          <w:lang w:eastAsia="en-GB"/>
        </w:rPr>
        <w:t>, provided the party seeking variation seeks the prior agreement of the other parties and, when seeking the variation, shall submit a draft order and confirm whether:</w:t>
      </w:r>
    </w:p>
    <w:p w14:paraId="1456A59B" w14:textId="77777777" w:rsidR="00EF06EA" w:rsidRPr="00F06AF8" w:rsidRDefault="00EF06EA" w:rsidP="00DD333A">
      <w:pPr>
        <w:numPr>
          <w:ilvl w:val="1"/>
          <w:numId w:val="33"/>
        </w:numPr>
        <w:tabs>
          <w:tab w:val="left" w:pos="1418"/>
        </w:tabs>
        <w:spacing w:after="0" w:line="360" w:lineRule="auto"/>
        <w:ind w:left="1134"/>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the proposed variation is agreed; and, if so</w:t>
      </w:r>
    </w:p>
    <w:p w14:paraId="5B1BD5A4" w14:textId="77777777" w:rsidR="00EF06EA" w:rsidRPr="00F06AF8" w:rsidRDefault="00EF06EA" w:rsidP="00DD333A">
      <w:pPr>
        <w:numPr>
          <w:ilvl w:val="1"/>
          <w:numId w:val="33"/>
        </w:numPr>
        <w:tabs>
          <w:tab w:val="left" w:pos="1418"/>
        </w:tabs>
        <w:spacing w:after="0" w:line="360" w:lineRule="auto"/>
        <w:ind w:left="1134"/>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to what extent the proposed variation would affect the timetable for the proceedings.</w:t>
      </w:r>
    </w:p>
    <w:p w14:paraId="55DFE678" w14:textId="77777777" w:rsidR="00EF06EA" w:rsidRPr="00F06AF8" w:rsidRDefault="00EF06EA" w:rsidP="00DD333A">
      <w:pPr>
        <w:spacing w:after="0" w:line="360" w:lineRule="auto"/>
        <w:jc w:val="both"/>
        <w:rPr>
          <w:rFonts w:ascii="Times New Roman" w:eastAsia="Times New Roman" w:hAnsi="Times New Roman" w:cs="Times New Roman"/>
          <w:sz w:val="24"/>
          <w:szCs w:val="24"/>
          <w:lang w:eastAsia="en-GB"/>
        </w:rPr>
      </w:pPr>
    </w:p>
    <w:p w14:paraId="09996708" w14:textId="77777777" w:rsidR="00EF06EA" w:rsidRPr="00F06AF8" w:rsidRDefault="00EF06EA" w:rsidP="00DD333A">
      <w:pPr>
        <w:numPr>
          <w:ilvl w:val="0"/>
          <w:numId w:val="3"/>
        </w:numPr>
        <w:spacing w:after="0" w:line="360" w:lineRule="auto"/>
        <w:jc w:val="both"/>
        <w:rPr>
          <w:rFonts w:ascii="Times New Roman" w:eastAsia="Times New Roman" w:hAnsi="Times New Roman" w:cs="Times New Roman"/>
          <w:b/>
          <w:bCs/>
          <w:sz w:val="24"/>
          <w:szCs w:val="24"/>
          <w:lang w:eastAsia="en-GB"/>
        </w:rPr>
      </w:pPr>
      <w:r w:rsidRPr="00F06AF8">
        <w:rPr>
          <w:rFonts w:ascii="Times New Roman" w:eastAsia="Times New Roman" w:hAnsi="Times New Roman" w:cs="Times New Roman"/>
          <w:b/>
          <w:bCs/>
          <w:sz w:val="24"/>
          <w:szCs w:val="24"/>
          <w:lang w:eastAsia="en-GB"/>
        </w:rPr>
        <w:t>Costs</w:t>
      </w:r>
    </w:p>
    <w:p w14:paraId="5D1264C9" w14:textId="77777777" w:rsidR="00EF06EA" w:rsidRPr="00F06AF8" w:rsidRDefault="00EF06EA" w:rsidP="00DD333A">
      <w:pPr>
        <w:spacing w:after="0" w:line="360" w:lineRule="auto"/>
        <w:jc w:val="both"/>
        <w:rPr>
          <w:rFonts w:ascii="Times New Roman" w:eastAsia="Times New Roman" w:hAnsi="Times New Roman" w:cs="Times New Roman"/>
          <w:sz w:val="24"/>
          <w:szCs w:val="24"/>
          <w:lang w:eastAsia="en-GB"/>
        </w:rPr>
      </w:pPr>
      <w:r w:rsidRPr="00F06AF8">
        <w:rPr>
          <w:rFonts w:ascii="Times New Roman" w:eastAsia="Times New Roman" w:hAnsi="Times New Roman" w:cs="Times New Roman"/>
          <w:sz w:val="24"/>
          <w:szCs w:val="24"/>
          <w:lang w:eastAsia="en-GB"/>
        </w:rPr>
        <w:t>Costs in the application.</w:t>
      </w:r>
    </w:p>
    <w:p w14:paraId="25B16CC8" w14:textId="77777777" w:rsidR="00EF06EA" w:rsidRPr="00F06AF8" w:rsidRDefault="00EF06EA" w:rsidP="00DD333A">
      <w:pPr>
        <w:pBdr>
          <w:bottom w:val="single" w:sz="12" w:space="1" w:color="auto"/>
        </w:pBdr>
        <w:spacing w:after="0" w:line="360" w:lineRule="auto"/>
        <w:jc w:val="both"/>
        <w:rPr>
          <w:rFonts w:ascii="Times New Roman" w:eastAsia="Times New Roman" w:hAnsi="Times New Roman" w:cs="Times New Roman"/>
          <w:color w:val="000000" w:themeColor="text1"/>
          <w:sz w:val="24"/>
          <w:szCs w:val="24"/>
          <w:lang w:eastAsia="en-GB"/>
        </w:rPr>
      </w:pPr>
    </w:p>
    <w:p w14:paraId="22A6EE81" w14:textId="77777777" w:rsidR="00EF06EA" w:rsidRPr="00F06AF8" w:rsidRDefault="00EF06EA" w:rsidP="00DD333A">
      <w:pPr>
        <w:spacing w:after="0" w:line="360" w:lineRule="auto"/>
        <w:jc w:val="both"/>
        <w:rPr>
          <w:rFonts w:ascii="Times New Roman" w:eastAsia="Times New Roman" w:hAnsi="Times New Roman" w:cs="Times New Roman"/>
          <w:color w:val="000000" w:themeColor="text1"/>
          <w:sz w:val="24"/>
          <w:szCs w:val="24"/>
          <w:lang w:eastAsia="en-GB"/>
        </w:rPr>
      </w:pPr>
    </w:p>
    <w:p w14:paraId="79188707" w14:textId="629D77C4" w:rsidR="00EF06EA" w:rsidRPr="00F06AF8" w:rsidRDefault="00EF06EA" w:rsidP="00DD333A">
      <w:pPr>
        <w:spacing w:after="0" w:line="360" w:lineRule="auto"/>
        <w:jc w:val="both"/>
        <w:rPr>
          <w:rFonts w:ascii="Times New Roman" w:eastAsia="Times New Roman" w:hAnsi="Times New Roman" w:cs="Times New Roman"/>
          <w:color w:val="000000" w:themeColor="text1"/>
          <w:sz w:val="24"/>
          <w:szCs w:val="24"/>
          <w:lang w:eastAsia="en-GB"/>
        </w:rPr>
      </w:pPr>
      <w:r w:rsidRPr="00F06AF8">
        <w:rPr>
          <w:rFonts w:ascii="Times New Roman" w:eastAsia="Times New Roman" w:hAnsi="Times New Roman" w:cs="Times New Roman"/>
          <w:color w:val="000000" w:themeColor="text1"/>
          <w:sz w:val="24"/>
          <w:szCs w:val="24"/>
          <w:lang w:eastAsia="en-GB"/>
        </w:rPr>
        <w:t>Ordered by:</w:t>
      </w:r>
    </w:p>
    <w:p w14:paraId="3D011247" w14:textId="77777777" w:rsidR="00EF06EA" w:rsidRPr="00F06AF8" w:rsidRDefault="00EF06EA" w:rsidP="00DD333A">
      <w:pPr>
        <w:spacing w:after="0" w:line="360" w:lineRule="auto"/>
        <w:jc w:val="both"/>
        <w:rPr>
          <w:rFonts w:ascii="Times New Roman" w:eastAsia="Times New Roman" w:hAnsi="Times New Roman" w:cs="Times New Roman"/>
          <w:color w:val="000000" w:themeColor="text1"/>
          <w:sz w:val="24"/>
          <w:szCs w:val="24"/>
          <w:lang w:eastAsia="en-GB"/>
        </w:rPr>
      </w:pPr>
    </w:p>
    <w:p w14:paraId="6D26F5A6" w14:textId="1C1315A2" w:rsidR="00EF06EA" w:rsidRPr="00F06AF8" w:rsidRDefault="00177418" w:rsidP="00DD333A">
      <w:pPr>
        <w:pBdr>
          <w:bottom w:val="single" w:sz="12" w:space="1" w:color="auto"/>
        </w:pBdr>
        <w:spacing w:after="0" w:line="360" w:lineRule="auto"/>
        <w:jc w:val="both"/>
        <w:rPr>
          <w:rFonts w:ascii="Times New Roman" w:eastAsia="Times New Roman" w:hAnsi="Times New Roman" w:cs="Times New Roman"/>
          <w:color w:val="000000" w:themeColor="text1"/>
          <w:sz w:val="24"/>
          <w:szCs w:val="24"/>
          <w:lang w:eastAsia="en-GB"/>
        </w:rPr>
      </w:pPr>
      <w:r>
        <w:rPr>
          <w:rFonts w:ascii="Times New Roman" w:eastAsia="Times New Roman" w:hAnsi="Times New Roman" w:cs="Times New Roman"/>
          <w:color w:val="000000" w:themeColor="text1"/>
          <w:sz w:val="24"/>
          <w:szCs w:val="24"/>
          <w:lang w:eastAsia="en-GB"/>
        </w:rPr>
        <w:lastRenderedPageBreak/>
        <w:t>On</w:t>
      </w:r>
      <w:r w:rsidR="00EF06EA" w:rsidRPr="00F06AF8">
        <w:rPr>
          <w:rFonts w:ascii="Times New Roman" w:eastAsia="Times New Roman" w:hAnsi="Times New Roman" w:cs="Times New Roman"/>
          <w:color w:val="000000" w:themeColor="text1"/>
          <w:sz w:val="24"/>
          <w:szCs w:val="24"/>
          <w:lang w:eastAsia="en-GB"/>
        </w:rPr>
        <w:t>:</w:t>
      </w:r>
      <w:r w:rsidR="00EF06EA" w:rsidRPr="00F06AF8">
        <w:rPr>
          <w:rFonts w:ascii="Times New Roman" w:eastAsia="Times New Roman" w:hAnsi="Times New Roman" w:cs="Times New Roman"/>
          <w:color w:val="000000" w:themeColor="text1"/>
          <w:sz w:val="24"/>
          <w:szCs w:val="24"/>
          <w:lang w:eastAsia="en-GB"/>
        </w:rPr>
        <w:tab/>
      </w:r>
      <w:r w:rsidR="00EF06EA" w:rsidRPr="00F06AF8">
        <w:rPr>
          <w:rFonts w:ascii="Times New Roman" w:eastAsia="Times New Roman" w:hAnsi="Times New Roman" w:cs="Times New Roman"/>
          <w:color w:val="000000" w:themeColor="text1"/>
          <w:sz w:val="24"/>
          <w:szCs w:val="24"/>
          <w:lang w:eastAsia="en-GB"/>
        </w:rPr>
        <w:tab/>
      </w:r>
    </w:p>
    <w:p w14:paraId="0AAAC291" w14:textId="77777777" w:rsidR="00EF06EA" w:rsidRPr="00F06AF8" w:rsidRDefault="00EF06EA" w:rsidP="00EF06EA">
      <w:pPr>
        <w:pBdr>
          <w:bottom w:val="single" w:sz="12" w:space="1" w:color="auto"/>
        </w:pBdr>
        <w:spacing w:after="0" w:line="360" w:lineRule="auto"/>
        <w:rPr>
          <w:rFonts w:ascii="Times New Roman" w:eastAsia="Times New Roman" w:hAnsi="Times New Roman" w:cs="Times New Roman"/>
          <w:color w:val="000000" w:themeColor="text1"/>
          <w:sz w:val="24"/>
          <w:szCs w:val="20"/>
          <w:lang w:eastAsia="en-GB"/>
        </w:rPr>
      </w:pPr>
    </w:p>
    <w:p w14:paraId="7B764713" w14:textId="77777777" w:rsidR="00FC64DF" w:rsidRDefault="00FC64DF" w:rsidP="00FC64DF">
      <w:pPr>
        <w:spacing w:line="240" w:lineRule="auto"/>
        <w:jc w:val="center"/>
        <w:rPr>
          <w:rFonts w:ascii="Times New Roman" w:hAnsi="Times New Roman"/>
          <w:b/>
          <w:bCs/>
        </w:rPr>
      </w:pPr>
    </w:p>
    <w:p w14:paraId="0391A3E2" w14:textId="77777777" w:rsidR="00FC64DF" w:rsidRPr="00E86ED8" w:rsidRDefault="00FC64DF" w:rsidP="00FC64DF">
      <w:pPr>
        <w:spacing w:line="240" w:lineRule="auto"/>
        <w:jc w:val="center"/>
        <w:rPr>
          <w:rFonts w:ascii="Times New Roman" w:hAnsi="Times New Roman"/>
          <w:b/>
          <w:bCs/>
        </w:rPr>
      </w:pPr>
      <w:r w:rsidRPr="00E86ED8">
        <w:rPr>
          <w:rFonts w:ascii="Times New Roman" w:hAnsi="Times New Roman"/>
          <w:b/>
          <w:bCs/>
        </w:rPr>
        <w:t xml:space="preserve">SCHEDULE </w:t>
      </w:r>
    </w:p>
    <w:p w14:paraId="0548D1DF" w14:textId="77777777" w:rsidR="00FC64DF" w:rsidRDefault="00FC64DF" w:rsidP="00FC64DF">
      <w:pPr>
        <w:spacing w:line="240" w:lineRule="auto"/>
        <w:jc w:val="center"/>
        <w:rPr>
          <w:rFonts w:ascii="Times New Roman" w:hAnsi="Times New Roman"/>
          <w:b/>
          <w:bCs/>
        </w:rPr>
      </w:pPr>
      <w:r w:rsidRPr="00E86ED8">
        <w:rPr>
          <w:rFonts w:ascii="Times New Roman" w:hAnsi="Times New Roman"/>
          <w:b/>
          <w:bCs/>
        </w:rPr>
        <w:t>Legal Aid Agency information for the Family Advocacy Scheme</w:t>
      </w:r>
      <w:r>
        <w:rPr>
          <w:rFonts w:ascii="Times New Roman" w:hAnsi="Times New Roman"/>
          <w:b/>
          <w:bCs/>
        </w:rPr>
        <w:t xml:space="preserve"> (FAS)</w:t>
      </w:r>
    </w:p>
    <w:p w14:paraId="49FF5826" w14:textId="77777777" w:rsidR="00C15108" w:rsidRPr="00E86ED8" w:rsidRDefault="00C15108" w:rsidP="00C15108">
      <w:pPr>
        <w:spacing w:line="240" w:lineRule="auto"/>
        <w:rPr>
          <w:rFonts w:ascii="Times New Roman" w:hAnsi="Times New Roman"/>
          <w:b/>
          <w:bCs/>
        </w:rPr>
      </w:pPr>
    </w:p>
    <w:p w14:paraId="63E57B40" w14:textId="3DF02042" w:rsidR="00C15108" w:rsidRPr="00F458F0" w:rsidRDefault="00C15108" w:rsidP="00C15108">
      <w:pPr>
        <w:rPr>
          <w:rFonts w:ascii="Times New Roman" w:hAnsi="Times New Roman"/>
          <w:sz w:val="24"/>
          <w:szCs w:val="24"/>
        </w:rPr>
      </w:pPr>
      <w:r w:rsidRPr="00F458F0">
        <w:rPr>
          <w:rFonts w:ascii="Times New Roman" w:hAnsi="Times New Roman"/>
          <w:b/>
          <w:bCs/>
          <w:sz w:val="24"/>
          <w:szCs w:val="24"/>
        </w:rPr>
        <w:t>UPON</w:t>
      </w:r>
      <w:r w:rsidRPr="00F458F0">
        <w:rPr>
          <w:rFonts w:ascii="Times New Roman" w:hAnsi="Times New Roman"/>
          <w:sz w:val="24"/>
          <w:szCs w:val="24"/>
        </w:rPr>
        <w:t xml:space="preserve"> the Court recording that this hearing has taken place [in person / remotely via CVP</w:t>
      </w:r>
      <w:r w:rsidR="0092355A">
        <w:rPr>
          <w:rFonts w:ascii="Times New Roman" w:hAnsi="Times New Roman"/>
          <w:sz w:val="24"/>
          <w:szCs w:val="24"/>
        </w:rPr>
        <w:t xml:space="preserve"> </w:t>
      </w:r>
      <w:r w:rsidRPr="00F458F0">
        <w:rPr>
          <w:rFonts w:ascii="Times New Roman" w:hAnsi="Times New Roman"/>
          <w:sz w:val="24"/>
          <w:szCs w:val="24"/>
        </w:rPr>
        <w:t>/</w:t>
      </w:r>
      <w:r w:rsidR="0092355A">
        <w:rPr>
          <w:rFonts w:ascii="Times New Roman" w:hAnsi="Times New Roman"/>
          <w:sz w:val="24"/>
          <w:szCs w:val="24"/>
        </w:rPr>
        <w:t xml:space="preserve"> </w:t>
      </w:r>
      <w:r w:rsidRPr="00F458F0">
        <w:rPr>
          <w:rFonts w:ascii="Times New Roman" w:hAnsi="Times New Roman"/>
          <w:sz w:val="24"/>
          <w:szCs w:val="24"/>
        </w:rPr>
        <w:t xml:space="preserve">telephone / as a hybrid hearing] </w:t>
      </w:r>
    </w:p>
    <w:p w14:paraId="75B63118" w14:textId="77777777" w:rsidR="00C15108" w:rsidRPr="00F458F0" w:rsidRDefault="00C15108" w:rsidP="00C15108">
      <w:pPr>
        <w:rPr>
          <w:rFonts w:ascii="Times New Roman" w:hAnsi="Times New Roman"/>
          <w:sz w:val="24"/>
          <w:szCs w:val="24"/>
        </w:rPr>
      </w:pPr>
    </w:p>
    <w:p w14:paraId="698666AB" w14:textId="77777777" w:rsidR="00C15108" w:rsidRPr="00F458F0" w:rsidRDefault="00C15108" w:rsidP="00C15108">
      <w:pPr>
        <w:rPr>
          <w:rFonts w:ascii="Times New Roman" w:eastAsia="Times New Roman" w:hAnsi="Times New Roman"/>
          <w:color w:val="000000"/>
          <w:sz w:val="24"/>
          <w:szCs w:val="24"/>
        </w:rPr>
      </w:pPr>
      <w:r w:rsidRPr="00F458F0">
        <w:rPr>
          <w:rFonts w:ascii="Times New Roman" w:hAnsi="Times New Roman"/>
          <w:b/>
          <w:bCs/>
          <w:sz w:val="24"/>
          <w:szCs w:val="24"/>
        </w:rPr>
        <w:t>AND UPON</w:t>
      </w:r>
      <w:r w:rsidRPr="00F458F0">
        <w:rPr>
          <w:rFonts w:ascii="Times New Roman" w:hAnsi="Times New Roman"/>
          <w:sz w:val="24"/>
          <w:szCs w:val="24"/>
        </w:rPr>
        <w:t xml:space="preserve"> the Court recording the following information for the Legal Aid Agency’s Family Advocacy Scheme (FAS): </w:t>
      </w:r>
    </w:p>
    <w:p w14:paraId="641D9F30" w14:textId="77777777" w:rsidR="00C15108" w:rsidRPr="00F458F0" w:rsidRDefault="00C15108" w:rsidP="00C15108">
      <w:pPr>
        <w:pStyle w:val="BodyText"/>
        <w:numPr>
          <w:ilvl w:val="0"/>
          <w:numId w:val="38"/>
        </w:numPr>
        <w:ind w:right="179"/>
        <w:jc w:val="both"/>
        <w:rPr>
          <w:rFonts w:ascii="Times New Roman" w:hAnsi="Times New Roman" w:cs="Times New Roman"/>
        </w:rPr>
      </w:pPr>
      <w:r w:rsidRPr="00F458F0">
        <w:rPr>
          <w:rFonts w:ascii="Times New Roman" w:hAnsi="Times New Roman" w:cs="Times New Roman"/>
        </w:rPr>
        <w:t>name of the Judge – XXX;</w:t>
      </w:r>
    </w:p>
    <w:p w14:paraId="5F70D1F2" w14:textId="77777777" w:rsidR="00C15108" w:rsidRPr="00F458F0" w:rsidRDefault="00C15108" w:rsidP="00C15108">
      <w:pPr>
        <w:pStyle w:val="BodyText"/>
        <w:numPr>
          <w:ilvl w:val="0"/>
          <w:numId w:val="38"/>
        </w:numPr>
        <w:ind w:right="179"/>
        <w:jc w:val="both"/>
        <w:rPr>
          <w:rFonts w:ascii="Times New Roman" w:hAnsi="Times New Roman" w:cs="Times New Roman"/>
        </w:rPr>
      </w:pPr>
      <w:r w:rsidRPr="00F458F0">
        <w:rPr>
          <w:rFonts w:ascii="Times New Roman" w:hAnsi="Times New Roman" w:cs="Times New Roman"/>
        </w:rPr>
        <w:t>hearing date – XXX;</w:t>
      </w:r>
    </w:p>
    <w:p w14:paraId="06332522" w14:textId="77777777" w:rsidR="00C15108" w:rsidRPr="00F458F0" w:rsidRDefault="00C15108" w:rsidP="00C15108">
      <w:pPr>
        <w:pStyle w:val="BodyText"/>
        <w:numPr>
          <w:ilvl w:val="0"/>
          <w:numId w:val="38"/>
        </w:numPr>
        <w:ind w:right="179"/>
        <w:jc w:val="both"/>
        <w:rPr>
          <w:rFonts w:ascii="Times New Roman" w:hAnsi="Times New Roman" w:cs="Times New Roman"/>
        </w:rPr>
      </w:pPr>
      <w:r w:rsidRPr="00F458F0">
        <w:rPr>
          <w:rFonts w:ascii="Times New Roman" w:hAnsi="Times New Roman" w:cs="Times New Roman"/>
        </w:rPr>
        <w:t>allocation – [Lay Justices / District Judge / Circuit Judge / High Court Judge];</w:t>
      </w:r>
    </w:p>
    <w:p w14:paraId="73243242" w14:textId="77777777" w:rsidR="00C15108" w:rsidRPr="00F458F0" w:rsidRDefault="00C15108" w:rsidP="00C15108">
      <w:pPr>
        <w:pStyle w:val="BodyText"/>
        <w:numPr>
          <w:ilvl w:val="0"/>
          <w:numId w:val="38"/>
        </w:numPr>
        <w:ind w:right="179"/>
        <w:jc w:val="both"/>
        <w:rPr>
          <w:rFonts w:ascii="Times New Roman" w:hAnsi="Times New Roman" w:cs="Times New Roman"/>
        </w:rPr>
      </w:pPr>
      <w:r w:rsidRPr="00F458F0">
        <w:rPr>
          <w:rFonts w:ascii="Times New Roman" w:hAnsi="Times New Roman" w:cs="Times New Roman"/>
        </w:rPr>
        <w:t>case type – [domestic abuse / care / public law – other / private law children];</w:t>
      </w:r>
    </w:p>
    <w:p w14:paraId="4EA914EC" w14:textId="02394383" w:rsidR="00C15108" w:rsidRPr="00F458F0" w:rsidRDefault="00C15108" w:rsidP="00C15108">
      <w:pPr>
        <w:pStyle w:val="BodyText"/>
        <w:numPr>
          <w:ilvl w:val="0"/>
          <w:numId w:val="38"/>
        </w:numPr>
        <w:ind w:right="179"/>
        <w:jc w:val="both"/>
        <w:rPr>
          <w:rFonts w:ascii="Times New Roman" w:hAnsi="Times New Roman" w:cs="Times New Roman"/>
        </w:rPr>
      </w:pPr>
      <w:r w:rsidRPr="00F458F0">
        <w:rPr>
          <w:rFonts w:ascii="Times New Roman" w:hAnsi="Times New Roman" w:cs="Times New Roman"/>
        </w:rPr>
        <w:t>type of hearing – interim;</w:t>
      </w:r>
    </w:p>
    <w:p w14:paraId="479480D1" w14:textId="77777777" w:rsidR="00C15108" w:rsidRPr="00F458F0" w:rsidRDefault="00C15108" w:rsidP="00C15108">
      <w:pPr>
        <w:pStyle w:val="BodyText"/>
        <w:numPr>
          <w:ilvl w:val="0"/>
          <w:numId w:val="38"/>
        </w:numPr>
        <w:ind w:right="179"/>
        <w:jc w:val="both"/>
        <w:rPr>
          <w:rFonts w:ascii="Times New Roman" w:hAnsi="Times New Roman" w:cs="Times New Roman"/>
        </w:rPr>
      </w:pPr>
      <w:r w:rsidRPr="00F458F0">
        <w:rPr>
          <w:rFonts w:ascii="Times New Roman" w:hAnsi="Times New Roman" w:cs="Times New Roman"/>
        </w:rPr>
        <w:t>the advocates’ bundle – [number] pages;</w:t>
      </w:r>
    </w:p>
    <w:p w14:paraId="271EBF06" w14:textId="77777777" w:rsidR="00C15108" w:rsidRPr="00F458F0" w:rsidRDefault="00C15108" w:rsidP="00C15108">
      <w:pPr>
        <w:pStyle w:val="BodyText"/>
        <w:numPr>
          <w:ilvl w:val="0"/>
          <w:numId w:val="38"/>
        </w:numPr>
        <w:ind w:right="179"/>
        <w:jc w:val="both"/>
        <w:rPr>
          <w:rFonts w:ascii="Times New Roman" w:hAnsi="Times New Roman" w:cs="Times New Roman"/>
        </w:rPr>
      </w:pPr>
      <w:r w:rsidRPr="00F458F0">
        <w:rPr>
          <w:rFonts w:ascii="Times New Roman" w:hAnsi="Times New Roman" w:cs="Times New Roman"/>
        </w:rPr>
        <w:t xml:space="preserve">pre-hearing discussions began at – XXX;  </w:t>
      </w:r>
    </w:p>
    <w:p w14:paraId="61930EA3" w14:textId="77777777" w:rsidR="00C15108" w:rsidRPr="00F458F0" w:rsidRDefault="00C15108" w:rsidP="00C15108">
      <w:pPr>
        <w:pStyle w:val="BodyText"/>
        <w:numPr>
          <w:ilvl w:val="0"/>
          <w:numId w:val="38"/>
        </w:numPr>
        <w:ind w:right="179"/>
        <w:jc w:val="both"/>
        <w:rPr>
          <w:rFonts w:ascii="Times New Roman" w:hAnsi="Times New Roman" w:cs="Times New Roman"/>
        </w:rPr>
      </w:pPr>
      <w:r w:rsidRPr="00F458F0">
        <w:rPr>
          <w:rFonts w:ascii="Times New Roman" w:hAnsi="Times New Roman" w:cs="Times New Roman"/>
        </w:rPr>
        <w:t>start time of hearing – XXX;</w:t>
      </w:r>
    </w:p>
    <w:p w14:paraId="61A56BAA" w14:textId="77777777" w:rsidR="00C15108" w:rsidRPr="00F458F0" w:rsidRDefault="00C15108" w:rsidP="00C15108">
      <w:pPr>
        <w:pStyle w:val="BodyText"/>
        <w:numPr>
          <w:ilvl w:val="0"/>
          <w:numId w:val="38"/>
        </w:numPr>
        <w:ind w:right="179"/>
        <w:jc w:val="both"/>
        <w:rPr>
          <w:rFonts w:ascii="Times New Roman" w:hAnsi="Times New Roman" w:cs="Times New Roman"/>
        </w:rPr>
      </w:pPr>
      <w:r w:rsidRPr="00F458F0">
        <w:rPr>
          <w:rFonts w:ascii="Times New Roman" w:hAnsi="Times New Roman" w:cs="Times New Roman"/>
        </w:rPr>
        <w:t>end time of hearing, including time to agree the order – XXX;</w:t>
      </w:r>
    </w:p>
    <w:p w14:paraId="22203A8B" w14:textId="77777777" w:rsidR="00C15108" w:rsidRPr="00F458F0" w:rsidRDefault="00C15108" w:rsidP="00C15108">
      <w:pPr>
        <w:pStyle w:val="BodyText"/>
        <w:numPr>
          <w:ilvl w:val="0"/>
          <w:numId w:val="38"/>
        </w:numPr>
        <w:ind w:right="179"/>
        <w:jc w:val="both"/>
        <w:rPr>
          <w:rFonts w:ascii="Times New Roman" w:hAnsi="Times New Roman" w:cs="Times New Roman"/>
        </w:rPr>
      </w:pPr>
      <w:r w:rsidRPr="00F458F0">
        <w:rPr>
          <w:rFonts w:ascii="Times New Roman" w:hAnsi="Times New Roman" w:cs="Times New Roman"/>
        </w:rPr>
        <w:t>TOTAL LENGTH OF HEARING (deducting any lunch adjournment) – X hours and XX minutes; and</w:t>
      </w:r>
    </w:p>
    <w:p w14:paraId="49729B8C" w14:textId="77777777" w:rsidR="00C15108" w:rsidRPr="00F458F0" w:rsidRDefault="00C15108" w:rsidP="00C15108">
      <w:pPr>
        <w:pStyle w:val="BodyText"/>
        <w:numPr>
          <w:ilvl w:val="0"/>
          <w:numId w:val="38"/>
        </w:numPr>
        <w:ind w:right="179"/>
        <w:jc w:val="both"/>
        <w:rPr>
          <w:rFonts w:ascii="Times New Roman" w:hAnsi="Times New Roman" w:cs="Times New Roman"/>
        </w:rPr>
      </w:pPr>
      <w:r w:rsidRPr="00F458F0">
        <w:rPr>
          <w:rFonts w:ascii="Times New Roman" w:hAnsi="Times New Roman" w:cs="Times New Roman"/>
        </w:rPr>
        <w:t>bolt-</w:t>
      </w:r>
      <w:proofErr w:type="spellStart"/>
      <w:r w:rsidRPr="00F458F0">
        <w:rPr>
          <w:rFonts w:ascii="Times New Roman" w:hAnsi="Times New Roman" w:cs="Times New Roman"/>
        </w:rPr>
        <w:t>ons</w:t>
      </w:r>
      <w:proofErr w:type="spellEnd"/>
      <w:r w:rsidRPr="00F458F0">
        <w:rPr>
          <w:rFonts w:ascii="Times New Roman" w:hAnsi="Times New Roman" w:cs="Times New Roman"/>
        </w:rPr>
        <w:t xml:space="preserve"> / uplifts </w:t>
      </w:r>
      <w:r w:rsidRPr="00F458F0">
        <w:rPr>
          <w:rFonts w:ascii="Times New Roman" w:hAnsi="Times New Roman" w:cs="Times New Roman"/>
          <w:i/>
          <w:iCs/>
        </w:rPr>
        <w:t>(delete as appropriate)</w:t>
      </w:r>
      <w:r w:rsidRPr="00F458F0">
        <w:rPr>
          <w:rFonts w:ascii="Times New Roman" w:hAnsi="Times New Roman" w:cs="Times New Roman"/>
        </w:rPr>
        <w:t xml:space="preserve">: </w:t>
      </w:r>
    </w:p>
    <w:p w14:paraId="6609F614" w14:textId="77777777" w:rsidR="00C15108" w:rsidRPr="00F458F0" w:rsidRDefault="00C15108" w:rsidP="00C15108">
      <w:pPr>
        <w:pStyle w:val="ListParagraph"/>
        <w:numPr>
          <w:ilvl w:val="1"/>
          <w:numId w:val="38"/>
        </w:numPr>
        <w:spacing w:after="0" w:line="240" w:lineRule="auto"/>
        <w:ind w:left="1701" w:hanging="643"/>
        <w:contextualSpacing w:val="0"/>
        <w:jc w:val="both"/>
        <w:rPr>
          <w:rFonts w:ascii="Times New Roman" w:eastAsia="Times New Roman" w:hAnsi="Times New Roman"/>
          <w:sz w:val="24"/>
          <w:szCs w:val="24"/>
        </w:rPr>
      </w:pPr>
      <w:r w:rsidRPr="00F458F0">
        <w:rPr>
          <w:rFonts w:ascii="Times New Roman" w:hAnsi="Times New Roman"/>
          <w:sz w:val="24"/>
          <w:szCs w:val="24"/>
        </w:rPr>
        <w:t>the advocate for the XXX</w:t>
      </w:r>
      <w:r w:rsidRPr="00F458F0">
        <w:rPr>
          <w:rFonts w:ascii="Times New Roman" w:hAnsi="Times New Roman"/>
          <w:color w:val="FF0000"/>
          <w:sz w:val="24"/>
          <w:szCs w:val="24"/>
        </w:rPr>
        <w:t xml:space="preserve"> </w:t>
      </w:r>
      <w:r w:rsidRPr="00F458F0">
        <w:rPr>
          <w:rFonts w:ascii="Times New Roman" w:hAnsi="Times New Roman"/>
          <w:sz w:val="24"/>
          <w:szCs w:val="24"/>
        </w:rPr>
        <w:t xml:space="preserve">was representing </w:t>
      </w:r>
      <w:r w:rsidRPr="00F458F0">
        <w:rPr>
          <w:rFonts w:ascii="Times New Roman" w:eastAsia="Times New Roman" w:hAnsi="Times New Roman"/>
          <w:sz w:val="24"/>
          <w:szCs w:val="24"/>
        </w:rPr>
        <w:t>a client who is facing allegations that they have caused significant harm to a child which have been made or adopted by the local authority and are a live issue in the proceedings;</w:t>
      </w:r>
    </w:p>
    <w:p w14:paraId="273259B9" w14:textId="77777777" w:rsidR="00C15108" w:rsidRPr="00F458F0" w:rsidRDefault="00C15108" w:rsidP="00C15108">
      <w:pPr>
        <w:pStyle w:val="ListParagraph"/>
        <w:numPr>
          <w:ilvl w:val="1"/>
          <w:numId w:val="38"/>
        </w:numPr>
        <w:spacing w:after="0" w:line="240" w:lineRule="auto"/>
        <w:ind w:left="1701" w:hanging="643"/>
        <w:contextualSpacing w:val="0"/>
        <w:jc w:val="both"/>
        <w:rPr>
          <w:rFonts w:ascii="Times New Roman" w:eastAsia="Times New Roman" w:hAnsi="Times New Roman"/>
          <w:sz w:val="24"/>
          <w:szCs w:val="24"/>
        </w:rPr>
      </w:pPr>
      <w:r w:rsidRPr="00F458F0">
        <w:rPr>
          <w:rFonts w:ascii="Times New Roman" w:hAnsi="Times New Roman"/>
          <w:sz w:val="24"/>
          <w:szCs w:val="24"/>
        </w:rPr>
        <w:t>the advocate for the XXX</w:t>
      </w:r>
      <w:r w:rsidRPr="00F458F0">
        <w:rPr>
          <w:rFonts w:ascii="Times New Roman" w:hAnsi="Times New Roman"/>
          <w:color w:val="FF0000"/>
          <w:sz w:val="24"/>
          <w:szCs w:val="24"/>
        </w:rPr>
        <w:t xml:space="preserve"> </w:t>
      </w:r>
      <w:r w:rsidRPr="00F458F0">
        <w:rPr>
          <w:rFonts w:ascii="Times New Roman" w:hAnsi="Times New Roman"/>
          <w:sz w:val="24"/>
          <w:szCs w:val="24"/>
        </w:rPr>
        <w:t xml:space="preserve">was representing </w:t>
      </w:r>
      <w:r w:rsidRPr="00F458F0">
        <w:rPr>
          <w:rFonts w:ascii="Times New Roman" w:eastAsia="Times New Roman" w:hAnsi="Times New Roman"/>
          <w:sz w:val="24"/>
          <w:szCs w:val="24"/>
        </w:rPr>
        <w:t>a person who has difficulty in giving instructions or understanding advice; and</w:t>
      </w:r>
    </w:p>
    <w:p w14:paraId="51A8DCBB" w14:textId="77777777" w:rsidR="00C15108" w:rsidRPr="00F458F0" w:rsidRDefault="00C15108" w:rsidP="00C15108">
      <w:pPr>
        <w:pStyle w:val="ListParagraph"/>
        <w:numPr>
          <w:ilvl w:val="1"/>
          <w:numId w:val="38"/>
        </w:numPr>
        <w:spacing w:after="0" w:line="240" w:lineRule="auto"/>
        <w:ind w:left="1701" w:hanging="643"/>
        <w:contextualSpacing w:val="0"/>
        <w:jc w:val="both"/>
        <w:rPr>
          <w:rFonts w:ascii="Times New Roman" w:eastAsia="Times New Roman" w:hAnsi="Times New Roman"/>
          <w:sz w:val="24"/>
          <w:szCs w:val="24"/>
        </w:rPr>
      </w:pPr>
      <w:r w:rsidRPr="00F458F0">
        <w:rPr>
          <w:rFonts w:ascii="Times New Roman" w:eastAsia="Times New Roman" w:hAnsi="Times New Roman"/>
          <w:sz w:val="24"/>
          <w:szCs w:val="24"/>
        </w:rPr>
        <w:t>an independent expert witness was cross-examined and substantially challenged by a party at the hearing.</w:t>
      </w:r>
    </w:p>
    <w:p w14:paraId="5628D98F" w14:textId="77777777" w:rsidR="00C15108" w:rsidRPr="00F458F0" w:rsidRDefault="00C15108" w:rsidP="00C15108">
      <w:pPr>
        <w:rPr>
          <w:rFonts w:ascii="Times New Roman" w:eastAsia="Times New Roman" w:hAnsi="Times New Roman"/>
          <w:sz w:val="24"/>
          <w:szCs w:val="24"/>
        </w:rPr>
      </w:pPr>
    </w:p>
    <w:p w14:paraId="782F24CD" w14:textId="77777777" w:rsidR="00C15108" w:rsidRPr="00F458F0" w:rsidRDefault="00C15108" w:rsidP="00C15108">
      <w:pPr>
        <w:rPr>
          <w:rFonts w:ascii="Times New Roman" w:eastAsia="Times New Roman" w:hAnsi="Times New Roman"/>
          <w:sz w:val="24"/>
          <w:szCs w:val="24"/>
        </w:rPr>
      </w:pPr>
      <w:r w:rsidRPr="00F458F0">
        <w:rPr>
          <w:rFonts w:ascii="Times New Roman" w:eastAsia="Times New Roman" w:hAnsi="Times New Roman"/>
          <w:b/>
          <w:bCs/>
          <w:sz w:val="24"/>
          <w:szCs w:val="24"/>
        </w:rPr>
        <w:t>AND UPON</w:t>
      </w:r>
      <w:r w:rsidRPr="00F458F0">
        <w:rPr>
          <w:rFonts w:ascii="Times New Roman" w:eastAsia="Times New Roman" w:hAnsi="Times New Roman"/>
          <w:sz w:val="24"/>
          <w:szCs w:val="24"/>
        </w:rPr>
        <w:t xml:space="preserve"> the Court recording that an advocates’ meeting took place on [date]</w:t>
      </w:r>
    </w:p>
    <w:p w14:paraId="7C0E41CD" w14:textId="77777777" w:rsidR="00C15108" w:rsidRPr="00F458F0" w:rsidRDefault="00C15108" w:rsidP="00C15108">
      <w:pPr>
        <w:spacing w:line="240" w:lineRule="auto"/>
        <w:jc w:val="both"/>
        <w:rPr>
          <w:rFonts w:ascii="Times New Roman" w:hAnsi="Times New Roman"/>
          <w:b/>
          <w:bCs/>
          <w:sz w:val="24"/>
          <w:szCs w:val="24"/>
        </w:rPr>
      </w:pPr>
    </w:p>
    <w:p w14:paraId="283F9FA3" w14:textId="77777777" w:rsidR="00FC64DF" w:rsidRDefault="00FC64DF" w:rsidP="00FC64DF">
      <w:pPr>
        <w:rPr>
          <w:rFonts w:ascii="Times New Roman" w:hAnsi="Times New Roman"/>
        </w:rPr>
      </w:pPr>
    </w:p>
    <w:p w14:paraId="5794B3A5" w14:textId="77777777" w:rsidR="00FC64DF" w:rsidRDefault="00FC64DF" w:rsidP="00FC64DF">
      <w:pPr>
        <w:rPr>
          <w:rFonts w:ascii="Times New Roman" w:eastAsia="Times New Roman" w:hAnsi="Times New Roman"/>
        </w:rPr>
      </w:pPr>
    </w:p>
    <w:p w14:paraId="53F6DF75" w14:textId="77777777" w:rsidR="00EF06EA" w:rsidRPr="00F06AF8" w:rsidRDefault="00EF06EA" w:rsidP="00EF06EA">
      <w:pPr>
        <w:spacing w:after="0" w:line="360" w:lineRule="auto"/>
        <w:ind w:left="720"/>
        <w:jc w:val="both"/>
        <w:rPr>
          <w:rFonts w:ascii="Times New Roman" w:eastAsia="Times New Roman" w:hAnsi="Times New Roman" w:cs="Times New Roman"/>
          <w:sz w:val="24"/>
          <w:szCs w:val="20"/>
          <w:lang w:eastAsia="en-GB"/>
        </w:rPr>
      </w:pPr>
    </w:p>
    <w:sectPr w:rsidR="00EF06EA" w:rsidRPr="00F06AF8">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97E65" w14:textId="77777777" w:rsidR="00BC49EB" w:rsidRDefault="00BC49EB" w:rsidP="00D321E6">
      <w:pPr>
        <w:spacing w:after="0" w:line="240" w:lineRule="auto"/>
      </w:pPr>
      <w:r>
        <w:separator/>
      </w:r>
    </w:p>
  </w:endnote>
  <w:endnote w:type="continuationSeparator" w:id="0">
    <w:p w14:paraId="5E0F2237" w14:textId="77777777" w:rsidR="00BC49EB" w:rsidRDefault="00BC49EB" w:rsidP="00D321E6">
      <w:pPr>
        <w:spacing w:after="0" w:line="240" w:lineRule="auto"/>
      </w:pPr>
      <w:r>
        <w:continuationSeparator/>
      </w:r>
    </w:p>
  </w:endnote>
  <w:endnote w:type="continuationNotice" w:id="1">
    <w:p w14:paraId="77079949" w14:textId="77777777" w:rsidR="00BC49EB" w:rsidRDefault="00BC49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
    <w:altName w:val="MS Mincho"/>
    <w:charset w:val="80"/>
    <w:family w:val="auto"/>
    <w:pitch w:val="variable"/>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4588158"/>
      <w:docPartObj>
        <w:docPartGallery w:val="Page Numbers (Bottom of Page)"/>
        <w:docPartUnique/>
      </w:docPartObj>
    </w:sdtPr>
    <w:sdtEndPr>
      <w:rPr>
        <w:noProof/>
      </w:rPr>
    </w:sdtEndPr>
    <w:sdtContent>
      <w:p w14:paraId="0650C076" w14:textId="4D1541C6" w:rsidR="005473FC" w:rsidRDefault="005473F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1296D73" w14:textId="77777777" w:rsidR="005473FC" w:rsidRDefault="005473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A40FD" w14:textId="77777777" w:rsidR="00BC49EB" w:rsidRDefault="00BC49EB" w:rsidP="00D321E6">
      <w:pPr>
        <w:spacing w:after="0" w:line="240" w:lineRule="auto"/>
      </w:pPr>
      <w:r>
        <w:separator/>
      </w:r>
    </w:p>
  </w:footnote>
  <w:footnote w:type="continuationSeparator" w:id="0">
    <w:p w14:paraId="34F023C4" w14:textId="77777777" w:rsidR="00BC49EB" w:rsidRDefault="00BC49EB" w:rsidP="00D321E6">
      <w:pPr>
        <w:spacing w:after="0" w:line="240" w:lineRule="auto"/>
      </w:pPr>
      <w:r>
        <w:continuationSeparator/>
      </w:r>
    </w:p>
  </w:footnote>
  <w:footnote w:type="continuationNotice" w:id="1">
    <w:p w14:paraId="340FD540" w14:textId="77777777" w:rsidR="00BC49EB" w:rsidRDefault="00BC49E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60571" w14:textId="75889FC4" w:rsidR="00D321E6" w:rsidRPr="00DA554F" w:rsidRDefault="00D321E6" w:rsidP="00875455">
    <w:pPr>
      <w:pStyle w:val="Header"/>
      <w:jc w:val="center"/>
      <w:rPr>
        <w:rFonts w:ascii="Times New Roman" w:hAnsi="Times New Roman" w:cs="Times New Roman"/>
        <w:i/>
        <w:iCs/>
        <w:sz w:val="18"/>
        <w:szCs w:val="18"/>
      </w:rPr>
    </w:pPr>
    <w:r w:rsidRPr="00DA554F">
      <w:rPr>
        <w:rFonts w:ascii="Times New Roman" w:hAnsi="Times New Roman" w:cs="Times New Roman"/>
        <w:i/>
        <w:iCs/>
        <w:sz w:val="18"/>
        <w:szCs w:val="18"/>
      </w:rPr>
      <w:t xml:space="preserve">Please use this template for case management directions </w:t>
    </w:r>
    <w:r w:rsidR="0069501A" w:rsidRPr="00DA554F">
      <w:rPr>
        <w:rFonts w:ascii="Times New Roman" w:hAnsi="Times New Roman" w:cs="Times New Roman"/>
        <w:i/>
        <w:iCs/>
        <w:sz w:val="18"/>
        <w:szCs w:val="18"/>
      </w:rPr>
      <w:t>after an urgent ICO hearing.</w:t>
    </w:r>
  </w:p>
  <w:p w14:paraId="0C2084C7" w14:textId="23F456E9" w:rsidR="0069501A" w:rsidRPr="00DA554F" w:rsidRDefault="0069501A" w:rsidP="00875455">
    <w:pPr>
      <w:pStyle w:val="Header"/>
      <w:jc w:val="center"/>
      <w:rPr>
        <w:rFonts w:ascii="Times New Roman" w:hAnsi="Times New Roman" w:cs="Times New Roman"/>
        <w:i/>
        <w:iCs/>
        <w:sz w:val="18"/>
        <w:szCs w:val="18"/>
      </w:rPr>
    </w:pPr>
    <w:r w:rsidRPr="00DA554F">
      <w:rPr>
        <w:rFonts w:ascii="Times New Roman" w:hAnsi="Times New Roman" w:cs="Times New Roman"/>
        <w:i/>
        <w:iCs/>
        <w:sz w:val="18"/>
        <w:szCs w:val="18"/>
      </w:rPr>
      <w:t xml:space="preserve">Her Honour Judge </w:t>
    </w:r>
    <w:r w:rsidR="00110BD1">
      <w:rPr>
        <w:rFonts w:ascii="Times New Roman" w:hAnsi="Times New Roman" w:cs="Times New Roman"/>
        <w:i/>
        <w:iCs/>
        <w:sz w:val="18"/>
        <w:szCs w:val="18"/>
      </w:rPr>
      <w:t>McCabe</w:t>
    </w:r>
    <w:r w:rsidRPr="00DA554F">
      <w:rPr>
        <w:rFonts w:ascii="Times New Roman" w:hAnsi="Times New Roman" w:cs="Times New Roman"/>
        <w:i/>
        <w:iCs/>
        <w:sz w:val="18"/>
        <w:szCs w:val="18"/>
      </w:rPr>
      <w:t xml:space="preserve">, Designated Family Judge for Birmingham, </w:t>
    </w:r>
    <w:r w:rsidR="00317AAF">
      <w:rPr>
        <w:rFonts w:ascii="Times New Roman" w:hAnsi="Times New Roman" w:cs="Times New Roman"/>
        <w:i/>
        <w:iCs/>
        <w:sz w:val="18"/>
        <w:szCs w:val="18"/>
      </w:rPr>
      <w:t>June</w:t>
    </w:r>
    <w:r w:rsidR="00DF6437">
      <w:rPr>
        <w:rFonts w:ascii="Times New Roman" w:hAnsi="Times New Roman" w:cs="Times New Roman"/>
        <w:i/>
        <w:iCs/>
        <w:sz w:val="18"/>
        <w:szCs w:val="18"/>
      </w:rPr>
      <w:t xml:space="preserve"> </w:t>
    </w:r>
    <w:r w:rsidR="00875455" w:rsidRPr="00DA554F">
      <w:rPr>
        <w:rFonts w:ascii="Times New Roman" w:hAnsi="Times New Roman" w:cs="Times New Roman"/>
        <w:i/>
        <w:iCs/>
        <w:sz w:val="18"/>
        <w:szCs w:val="18"/>
      </w:rPr>
      <w:t>202</w:t>
    </w:r>
    <w:r w:rsidR="00110BD1">
      <w:rPr>
        <w:rFonts w:ascii="Times New Roman" w:hAnsi="Times New Roman" w:cs="Times New Roman"/>
        <w:i/>
        <w:iCs/>
        <w:sz w:val="18"/>
        <w:szCs w:val="18"/>
      </w:rPr>
      <w:t>6</w:t>
    </w:r>
    <w:r w:rsidR="00755797" w:rsidRPr="00DA554F">
      <w:rPr>
        <w:rFonts w:ascii="Times New Roman" w:hAnsi="Times New Roman" w:cs="Times New Roman"/>
        <w:i/>
        <w:iCs/>
        <w:sz w:val="18"/>
        <w:szCs w:val="18"/>
      </w:rPr>
      <w:t>.</w:t>
    </w:r>
  </w:p>
  <w:p w14:paraId="5A787ED9" w14:textId="77777777" w:rsidR="00875455" w:rsidRPr="0069501A" w:rsidRDefault="00875455" w:rsidP="00875455">
    <w:pPr>
      <w:pStyle w:val="Header"/>
      <w:jc w:val="center"/>
      <w:rPr>
        <w:i/>
        <w:iCs/>
        <w:sz w:val="18"/>
        <w:szCs w:val="18"/>
      </w:rPr>
    </w:pPr>
  </w:p>
  <w:p w14:paraId="27FF860B" w14:textId="77777777" w:rsidR="00D321E6" w:rsidRDefault="00D321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27044"/>
    <w:multiLevelType w:val="multilevel"/>
    <w:tmpl w:val="75FCA5B8"/>
    <w:lvl w:ilvl="0">
      <w:start w:val="1"/>
      <w:numFmt w:val="lowerLetter"/>
      <w:lvlText w:val="(%1)"/>
      <w:lvlJc w:val="left"/>
      <w:pPr>
        <w:ind w:left="720" w:hanging="360"/>
      </w:pPr>
      <w:rPr>
        <w:rFonts w:hint="default"/>
        <w:b/>
        <w:bCs/>
        <w:color w:val="auto"/>
      </w:rPr>
    </w:lvl>
    <w:lvl w:ilvl="1">
      <w:start w:val="1"/>
      <w:numFmt w:val="lowerLetter"/>
      <w:lvlText w:val="%2."/>
      <w:lvlJc w:val="left"/>
      <w:pPr>
        <w:ind w:left="1494" w:hanging="567"/>
      </w:pPr>
      <w:rPr>
        <w:rFonts w:hint="default"/>
      </w:rPr>
    </w:lvl>
    <w:lvl w:ilvl="2">
      <w:start w:val="1"/>
      <w:numFmt w:val="lowerRoman"/>
      <w:lvlText w:val="%3."/>
      <w:lvlJc w:val="right"/>
      <w:pPr>
        <w:ind w:left="2160" w:hanging="180"/>
      </w:pPr>
      <w:rPr>
        <w:rFonts w:hint="default"/>
      </w:rPr>
    </w:lvl>
    <w:lvl w:ilvl="3">
      <w:start w:val="1"/>
      <w:numFmt w:val="lowerLetter"/>
      <w:lvlText w:val="%4."/>
      <w:lvlJc w:val="left"/>
      <w:pPr>
        <w:ind w:left="2880" w:hanging="360"/>
      </w:pPr>
      <w:rPr>
        <w:rFonts w:ascii="Times New Roman" w:eastAsia="MS ??"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4585B6A"/>
    <w:multiLevelType w:val="multilevel"/>
    <w:tmpl w:val="45567202"/>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8D75D78"/>
    <w:multiLevelType w:val="multilevel"/>
    <w:tmpl w:val="FCEEDC4C"/>
    <w:lvl w:ilvl="0">
      <w:start w:val="1"/>
      <w:numFmt w:val="decimal"/>
      <w:lvlText w:val="%1."/>
      <w:lvlJc w:val="left"/>
      <w:pPr>
        <w:tabs>
          <w:tab w:val="num" w:pos="567"/>
        </w:tabs>
        <w:ind w:left="567" w:hanging="567"/>
      </w:pPr>
      <w:rPr>
        <w:b w:val="0"/>
        <w:color w:val="auto"/>
      </w:rPr>
    </w:lvl>
    <w:lvl w:ilvl="1">
      <w:start w:val="1"/>
      <w:numFmt w:val="lowerLetter"/>
      <w:lvlText w:val="%2."/>
      <w:lvlJc w:val="left"/>
      <w:pPr>
        <w:ind w:left="1134" w:hanging="567"/>
      </w:pPr>
    </w:lvl>
    <w:lvl w:ilvl="2">
      <w:start w:val="1"/>
      <w:numFmt w:val="lowerRoman"/>
      <w:lvlText w:val="%3."/>
      <w:lvlJc w:val="right"/>
      <w:pPr>
        <w:ind w:left="1701" w:hanging="567"/>
      </w:pPr>
    </w:lvl>
    <w:lvl w:ilvl="3">
      <w:start w:val="1"/>
      <w:numFmt w:val="decimal"/>
      <w:lvlText w:val="%4."/>
      <w:lvlJc w:val="left"/>
      <w:pPr>
        <w:ind w:left="2268" w:hanging="567"/>
      </w:pPr>
    </w:lvl>
    <w:lvl w:ilvl="4">
      <w:start w:val="1"/>
      <w:numFmt w:val="lowerLetter"/>
      <w:lvlText w:val="%5."/>
      <w:lvlJc w:val="left"/>
      <w:pPr>
        <w:ind w:left="2835" w:hanging="567"/>
      </w:pPr>
    </w:lvl>
    <w:lvl w:ilvl="5">
      <w:start w:val="1"/>
      <w:numFmt w:val="lowerRoman"/>
      <w:lvlText w:val="%6."/>
      <w:lvlJc w:val="righ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right"/>
      <w:pPr>
        <w:ind w:left="5103" w:hanging="567"/>
      </w:pPr>
    </w:lvl>
  </w:abstractNum>
  <w:abstractNum w:abstractNumId="3" w15:restartNumberingAfterBreak="0">
    <w:nsid w:val="0BA4498B"/>
    <w:multiLevelType w:val="multilevel"/>
    <w:tmpl w:val="45567202"/>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2F2095B"/>
    <w:multiLevelType w:val="multilevel"/>
    <w:tmpl w:val="214CDBD6"/>
    <w:lvl w:ilvl="0">
      <w:start w:val="1"/>
      <w:numFmt w:val="lowerLetter"/>
      <w:lvlText w:val="(%1)"/>
      <w:lvlJc w:val="left"/>
      <w:pPr>
        <w:ind w:left="720" w:hanging="360"/>
      </w:pPr>
      <w:rPr>
        <w:rFonts w:hint="default"/>
        <w:b/>
        <w:bCs/>
        <w:color w:val="auto"/>
      </w:rPr>
    </w:lvl>
    <w:lvl w:ilvl="1">
      <w:start w:val="1"/>
      <w:numFmt w:val="lowerLetter"/>
      <w:lvlText w:val="%2."/>
      <w:lvlJc w:val="left"/>
      <w:pPr>
        <w:ind w:left="1494" w:hanging="567"/>
      </w:pPr>
      <w:rPr>
        <w:rFonts w:hint="default"/>
      </w:rPr>
    </w:lvl>
    <w:lvl w:ilvl="2">
      <w:start w:val="1"/>
      <w:numFmt w:val="lowerRoman"/>
      <w:lvlText w:val="%3."/>
      <w:lvlJc w:val="right"/>
      <w:pPr>
        <w:ind w:left="2160" w:hanging="180"/>
      </w:pPr>
      <w:rPr>
        <w:rFonts w:hint="default"/>
      </w:rPr>
    </w:lvl>
    <w:lvl w:ilvl="3">
      <w:start w:val="1"/>
      <w:numFmt w:val="lowerLetter"/>
      <w:lvlText w:val="%4."/>
      <w:lvlJc w:val="left"/>
      <w:pPr>
        <w:ind w:left="2880" w:hanging="360"/>
      </w:pPr>
      <w:rPr>
        <w:rFonts w:ascii="Times New Roman" w:eastAsia="MS ??"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5EB17EA"/>
    <w:multiLevelType w:val="multilevel"/>
    <w:tmpl w:val="F5DEDAA6"/>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11"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2340" w:hanging="360"/>
      </w:pPr>
      <w:rPr>
        <w:rFonts w:hint="default"/>
        <w:caps w:val="0"/>
        <w:smallCaps w:val="0"/>
        <w:strike w:val="0"/>
        <w:dstrike w:val="0"/>
        <w:outline w:val="0"/>
        <w:emboss w:val="0"/>
        <w:imprint w:val="0"/>
        <w:spacing w:val="0"/>
        <w:w w:val="100"/>
        <w:kern w:val="0"/>
        <w:position w:val="0"/>
        <w:vertAlign w:val="baseline"/>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7B7701C"/>
    <w:multiLevelType w:val="multilevel"/>
    <w:tmpl w:val="F66C0E98"/>
    <w:lvl w:ilvl="0">
      <w:start w:val="1"/>
      <w:numFmt w:val="lowerLetter"/>
      <w:lvlText w:val="(%1)"/>
      <w:lvlJc w:val="left"/>
      <w:pPr>
        <w:ind w:left="720" w:hanging="360"/>
      </w:pPr>
      <w:rPr>
        <w:rFonts w:hint="default"/>
        <w:b/>
        <w:bCs/>
        <w:color w:val="auto"/>
      </w:rPr>
    </w:lvl>
    <w:lvl w:ilvl="1">
      <w:start w:val="1"/>
      <w:numFmt w:val="lowerLetter"/>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061" w:hanging="567"/>
      </w:pPr>
      <w:rPr>
        <w:rFonts w:hint="default"/>
      </w:rPr>
    </w:lvl>
    <w:lvl w:ilvl="3">
      <w:start w:val="1"/>
      <w:numFmt w:val="decimal"/>
      <w:lvlText w:val="%4."/>
      <w:lvlJc w:val="left"/>
      <w:pPr>
        <w:ind w:left="2628" w:hanging="567"/>
      </w:pPr>
      <w:rPr>
        <w:rFonts w:hint="default"/>
      </w:rPr>
    </w:lvl>
    <w:lvl w:ilvl="4">
      <w:start w:val="1"/>
      <w:numFmt w:val="lowerLetter"/>
      <w:lvlText w:val="%5."/>
      <w:lvlJc w:val="left"/>
      <w:pPr>
        <w:ind w:left="3195" w:hanging="567"/>
      </w:pPr>
      <w:rPr>
        <w:rFonts w:hint="default"/>
      </w:rPr>
    </w:lvl>
    <w:lvl w:ilvl="5">
      <w:start w:val="1"/>
      <w:numFmt w:val="lowerRoman"/>
      <w:lvlText w:val="%6."/>
      <w:lvlJc w:val="right"/>
      <w:pPr>
        <w:ind w:left="3762" w:hanging="567"/>
      </w:pPr>
      <w:rPr>
        <w:rFonts w:hint="default"/>
      </w:rPr>
    </w:lvl>
    <w:lvl w:ilvl="6">
      <w:start w:val="1"/>
      <w:numFmt w:val="decimal"/>
      <w:lvlText w:val="%7."/>
      <w:lvlJc w:val="left"/>
      <w:pPr>
        <w:ind w:left="4329" w:hanging="567"/>
      </w:pPr>
      <w:rPr>
        <w:rFonts w:hint="default"/>
      </w:rPr>
    </w:lvl>
    <w:lvl w:ilvl="7">
      <w:start w:val="1"/>
      <w:numFmt w:val="lowerLetter"/>
      <w:lvlText w:val="%8."/>
      <w:lvlJc w:val="left"/>
      <w:pPr>
        <w:ind w:left="4896" w:hanging="567"/>
      </w:pPr>
      <w:rPr>
        <w:rFonts w:hint="default"/>
      </w:rPr>
    </w:lvl>
    <w:lvl w:ilvl="8">
      <w:start w:val="1"/>
      <w:numFmt w:val="lowerRoman"/>
      <w:lvlText w:val="%9."/>
      <w:lvlJc w:val="right"/>
      <w:pPr>
        <w:ind w:left="5463" w:hanging="567"/>
      </w:pPr>
      <w:rPr>
        <w:rFonts w:hint="default"/>
      </w:rPr>
    </w:lvl>
  </w:abstractNum>
  <w:abstractNum w:abstractNumId="7" w15:restartNumberingAfterBreak="0">
    <w:nsid w:val="186F213E"/>
    <w:multiLevelType w:val="multilevel"/>
    <w:tmpl w:val="E6E8FB46"/>
    <w:lvl w:ilvl="0">
      <w:start w:val="1"/>
      <w:numFmt w:val="lowerLetter"/>
      <w:lvlText w:val="(%1)"/>
      <w:lvlJc w:val="left"/>
      <w:pPr>
        <w:ind w:left="720" w:hanging="360"/>
      </w:pPr>
      <w:rPr>
        <w:rFonts w:hint="default"/>
        <w:b/>
        <w:bCs/>
        <w:color w:val="auto"/>
      </w:rPr>
    </w:lvl>
    <w:lvl w:ilvl="1">
      <w:start w:val="1"/>
      <w:numFmt w:val="lowerLetter"/>
      <w:lvlText w:val="%2."/>
      <w:lvlJc w:val="left"/>
      <w:pPr>
        <w:ind w:left="1494" w:hanging="567"/>
      </w:pPr>
      <w:rPr>
        <w:rFonts w:hint="default"/>
      </w:rPr>
    </w:lvl>
    <w:lvl w:ilvl="2">
      <w:start w:val="1"/>
      <w:numFmt w:val="lowerRoman"/>
      <w:lvlText w:val="%3."/>
      <w:lvlJc w:val="right"/>
      <w:pPr>
        <w:ind w:left="2160" w:hanging="180"/>
      </w:pPr>
      <w:rPr>
        <w:rFonts w:hint="default"/>
      </w:rPr>
    </w:lvl>
    <w:lvl w:ilvl="3">
      <w:start w:val="1"/>
      <w:numFmt w:val="lowerLetter"/>
      <w:lvlText w:val="%4."/>
      <w:lvlJc w:val="left"/>
      <w:pPr>
        <w:ind w:left="2880" w:hanging="360"/>
      </w:pPr>
      <w:rPr>
        <w:rFonts w:ascii="Times New Roman" w:eastAsia="MS ??"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9F60414"/>
    <w:multiLevelType w:val="multilevel"/>
    <w:tmpl w:val="45567202"/>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07E0D9F"/>
    <w:multiLevelType w:val="hybridMultilevel"/>
    <w:tmpl w:val="F59AA254"/>
    <w:lvl w:ilvl="0" w:tplc="0F30F2C2">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1EC6F48"/>
    <w:multiLevelType w:val="multilevel"/>
    <w:tmpl w:val="FAB0BF9A"/>
    <w:lvl w:ilvl="0">
      <w:start w:val="1"/>
      <w:numFmt w:val="lowerLetter"/>
      <w:lvlText w:val="(%1)"/>
      <w:lvlJc w:val="left"/>
      <w:pPr>
        <w:ind w:left="720" w:hanging="360"/>
      </w:pPr>
      <w:rPr>
        <w:rFonts w:ascii="Times New Roman" w:hAnsi="Times New Roman" w:cs="Times New Roman"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Letter"/>
      <w:lvlText w:val="%4."/>
      <w:lvlJc w:val="left"/>
      <w:pPr>
        <w:ind w:left="2880" w:hanging="360"/>
      </w:pPr>
      <w:rPr>
        <w:rFonts w:ascii="Times New Roman" w:eastAsia="MS ??"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39DA2B52"/>
    <w:multiLevelType w:val="multilevel"/>
    <w:tmpl w:val="03AACF04"/>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11"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2340" w:hanging="360"/>
      </w:pPr>
      <w:rPr>
        <w:rFonts w:hint="default"/>
        <w:caps w:val="0"/>
        <w:smallCaps w:val="0"/>
        <w:strike w:val="0"/>
        <w:dstrike w:val="0"/>
        <w:outline w:val="0"/>
        <w:emboss w:val="0"/>
        <w:imprint w:val="0"/>
        <w:spacing w:val="0"/>
        <w:w w:val="100"/>
        <w:kern w:val="0"/>
        <w:position w:val="0"/>
        <w:vertAlign w:val="baseline"/>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3B1A0644"/>
    <w:multiLevelType w:val="multilevel"/>
    <w:tmpl w:val="5798D2F6"/>
    <w:lvl w:ilvl="0">
      <w:start w:val="1"/>
      <w:numFmt w:val="lowerLetter"/>
      <w:lvlText w:val="(%1)"/>
      <w:lvlJc w:val="left"/>
      <w:pPr>
        <w:ind w:left="720" w:hanging="360"/>
      </w:pPr>
      <w:rPr>
        <w:rFonts w:hint="default"/>
        <w:b/>
        <w:bCs/>
        <w:color w:val="auto"/>
      </w:rPr>
    </w:lvl>
    <w:lvl w:ilvl="1">
      <w:start w:val="1"/>
      <w:numFmt w:val="lowerLetter"/>
      <w:lvlText w:val="%2."/>
      <w:lvlJc w:val="left"/>
      <w:pPr>
        <w:ind w:left="1494" w:hanging="567"/>
      </w:pPr>
      <w:rPr>
        <w:rFonts w:hint="default"/>
      </w:rPr>
    </w:lvl>
    <w:lvl w:ilvl="2">
      <w:start w:val="1"/>
      <w:numFmt w:val="lowerRoman"/>
      <w:lvlText w:val="%3."/>
      <w:lvlJc w:val="right"/>
      <w:pPr>
        <w:ind w:left="2160" w:hanging="180"/>
      </w:pPr>
      <w:rPr>
        <w:rFonts w:hint="default"/>
      </w:rPr>
    </w:lvl>
    <w:lvl w:ilvl="3">
      <w:start w:val="1"/>
      <w:numFmt w:val="lowerLetter"/>
      <w:lvlText w:val="%4."/>
      <w:lvlJc w:val="left"/>
      <w:pPr>
        <w:ind w:left="2880" w:hanging="360"/>
      </w:pPr>
      <w:rPr>
        <w:rFonts w:ascii="Times New Roman" w:eastAsia="MS ??"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1B747AA"/>
    <w:multiLevelType w:val="hybridMultilevel"/>
    <w:tmpl w:val="FCA62130"/>
    <w:lvl w:ilvl="0" w:tplc="AB7AF8C2">
      <w:start w:val="1"/>
      <w:numFmt w:val="decimal"/>
      <w:pStyle w:val="Heading2"/>
      <w:lvlText w:val="%1."/>
      <w:lvlJc w:val="left"/>
      <w:pPr>
        <w:ind w:left="360" w:hanging="360"/>
      </w:pPr>
      <w:rPr>
        <w:rFonts w:hint="default"/>
        <w:b/>
        <w:bCs w:val="0"/>
      </w:rPr>
    </w:lvl>
    <w:lvl w:ilvl="1" w:tplc="8128533C">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2CF3AC7"/>
    <w:multiLevelType w:val="multilevel"/>
    <w:tmpl w:val="0526C99A"/>
    <w:lvl w:ilvl="0">
      <w:start w:val="1"/>
      <w:numFmt w:val="decimal"/>
      <w:lvlText w:val="%1."/>
      <w:lvlJc w:val="left"/>
      <w:pPr>
        <w:tabs>
          <w:tab w:val="num" w:pos="567"/>
        </w:tabs>
        <w:ind w:left="567" w:hanging="567"/>
      </w:pPr>
      <w:rPr>
        <w:rFonts w:hint="default"/>
        <w:b w:val="0"/>
        <w:color w:val="auto"/>
      </w:rPr>
    </w:lvl>
    <w:lvl w:ilvl="1">
      <w:start w:val="1"/>
      <w:numFmt w:val="lowerRoman"/>
      <w:lvlText w:val="(%2)"/>
      <w:lvlJc w:val="left"/>
      <w:pPr>
        <w:ind w:left="92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1701" w:hanging="567"/>
      </w:pPr>
      <w:rPr>
        <w:rFonts w:hint="default"/>
      </w:rPr>
    </w:lvl>
    <w:lvl w:ilvl="3">
      <w:start w:val="1"/>
      <w:numFmt w:val="upperLetter"/>
      <w:lvlText w:val="(%4)"/>
      <w:lvlJc w:val="left"/>
      <w:pPr>
        <w:ind w:left="2061" w:hanging="360"/>
      </w:pPr>
      <w:rPr>
        <w:rFonts w:hint="default"/>
        <w:b/>
        <w:bCs/>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5" w15:restartNumberingAfterBreak="0">
    <w:nsid w:val="46834CD7"/>
    <w:multiLevelType w:val="multilevel"/>
    <w:tmpl w:val="03AACF04"/>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11"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2340" w:hanging="360"/>
      </w:pPr>
      <w:rPr>
        <w:rFonts w:hint="default"/>
        <w:caps w:val="0"/>
        <w:smallCaps w:val="0"/>
        <w:strike w:val="0"/>
        <w:dstrike w:val="0"/>
        <w:outline w:val="0"/>
        <w:emboss w:val="0"/>
        <w:imprint w:val="0"/>
        <w:spacing w:val="0"/>
        <w:w w:val="100"/>
        <w:kern w:val="0"/>
        <w:position w:val="0"/>
        <w:vertAlign w:val="baseline"/>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47153FE0"/>
    <w:multiLevelType w:val="multilevel"/>
    <w:tmpl w:val="03AACF04"/>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11"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2340" w:hanging="360"/>
      </w:pPr>
      <w:rPr>
        <w:rFonts w:hint="default"/>
        <w:caps w:val="0"/>
        <w:smallCaps w:val="0"/>
        <w:strike w:val="0"/>
        <w:dstrike w:val="0"/>
        <w:outline w:val="0"/>
        <w:emboss w:val="0"/>
        <w:imprint w:val="0"/>
        <w:spacing w:val="0"/>
        <w:w w:val="100"/>
        <w:kern w:val="0"/>
        <w:position w:val="0"/>
        <w:vertAlign w:val="baseline"/>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48563E25"/>
    <w:multiLevelType w:val="multilevel"/>
    <w:tmpl w:val="DC12522C"/>
    <w:lvl w:ilvl="0">
      <w:start w:val="1"/>
      <w:numFmt w:val="lowerLetter"/>
      <w:lvlText w:val="(%1)"/>
      <w:lvlJc w:val="left"/>
      <w:pPr>
        <w:ind w:left="720" w:hanging="360"/>
      </w:pPr>
      <w:rPr>
        <w:rFonts w:hint="default"/>
        <w:b/>
        <w:bCs/>
        <w:color w:val="auto"/>
      </w:rPr>
    </w:lvl>
    <w:lvl w:ilvl="1">
      <w:start w:val="1"/>
      <w:numFmt w:val="lowerLetter"/>
      <w:lvlText w:val="%2."/>
      <w:lvlJc w:val="left"/>
      <w:pPr>
        <w:ind w:left="1494" w:hanging="567"/>
      </w:pPr>
      <w:rPr>
        <w:rFonts w:hint="default"/>
      </w:rPr>
    </w:lvl>
    <w:lvl w:ilvl="2">
      <w:start w:val="1"/>
      <w:numFmt w:val="lowerRoman"/>
      <w:lvlText w:val="%3."/>
      <w:lvlJc w:val="right"/>
      <w:pPr>
        <w:ind w:left="2160" w:hanging="180"/>
      </w:pPr>
      <w:rPr>
        <w:rFonts w:hint="default"/>
      </w:rPr>
    </w:lvl>
    <w:lvl w:ilvl="3">
      <w:start w:val="1"/>
      <w:numFmt w:val="lowerLetter"/>
      <w:lvlText w:val="%4."/>
      <w:lvlJc w:val="left"/>
      <w:pPr>
        <w:ind w:left="2880" w:hanging="360"/>
      </w:pPr>
      <w:rPr>
        <w:rFonts w:ascii="Times New Roman" w:eastAsia="MS ??"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49964972"/>
    <w:multiLevelType w:val="hybridMultilevel"/>
    <w:tmpl w:val="B7F81530"/>
    <w:lvl w:ilvl="0" w:tplc="26AE33D2">
      <w:start w:val="1"/>
      <w:numFmt w:val="decimal"/>
      <w:lvlText w:val="%1."/>
      <w:lvlJc w:val="left"/>
      <w:pPr>
        <w:ind w:left="720" w:hanging="360"/>
      </w:pPr>
      <w:rPr>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504F3B55"/>
    <w:multiLevelType w:val="multilevel"/>
    <w:tmpl w:val="F3940ECC"/>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54F1602B"/>
    <w:multiLevelType w:val="multilevel"/>
    <w:tmpl w:val="8146B954"/>
    <w:lvl w:ilvl="0">
      <w:start w:val="1"/>
      <w:numFmt w:val="lowerLetter"/>
      <w:lvlText w:val="(%1)"/>
      <w:lvlJc w:val="left"/>
      <w:pPr>
        <w:ind w:left="720" w:hanging="360"/>
      </w:pPr>
      <w:rPr>
        <w:rFonts w:ascii="Times New Roman" w:hAnsi="Times New Roman" w:cs="Times New Roman" w:hint="default"/>
        <w:b/>
        <w:bCs/>
        <w:color w:val="auto"/>
        <w:sz w:val="24"/>
        <w:szCs w:val="24"/>
      </w:rPr>
    </w:lvl>
    <w:lvl w:ilvl="1">
      <w:start w:val="1"/>
      <w:numFmt w:val="lowerLetter"/>
      <w:lvlText w:val="(%2)"/>
      <w:lvlJc w:val="left"/>
      <w:pPr>
        <w:ind w:left="1287" w:hanging="360"/>
      </w:pPr>
      <w:rPr>
        <w:rFonts w:hint="default"/>
      </w:rPr>
    </w:lvl>
    <w:lvl w:ilvl="2">
      <w:start w:val="1"/>
      <w:numFmt w:val="lowerRoman"/>
      <w:lvlText w:val="%3."/>
      <w:lvlJc w:val="right"/>
      <w:pPr>
        <w:ind w:left="2160" w:hanging="180"/>
      </w:pPr>
      <w:rPr>
        <w:rFonts w:hint="default"/>
      </w:rPr>
    </w:lvl>
    <w:lvl w:ilvl="3">
      <w:start w:val="1"/>
      <w:numFmt w:val="lowerLetter"/>
      <w:lvlText w:val="%4."/>
      <w:lvlJc w:val="left"/>
      <w:pPr>
        <w:ind w:left="2880" w:hanging="360"/>
      </w:pPr>
      <w:rPr>
        <w:rFonts w:ascii="Times New Roman" w:eastAsia="MS ??"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5C36420F"/>
    <w:multiLevelType w:val="hybridMultilevel"/>
    <w:tmpl w:val="528AD39E"/>
    <w:lvl w:ilvl="0" w:tplc="338E3BB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CAE554D"/>
    <w:multiLevelType w:val="multilevel"/>
    <w:tmpl w:val="695EDD3E"/>
    <w:lvl w:ilvl="0">
      <w:start w:val="1"/>
      <w:numFmt w:val="decimal"/>
      <w:lvlText w:val="%1."/>
      <w:lvlJc w:val="left"/>
      <w:pPr>
        <w:tabs>
          <w:tab w:val="num" w:pos="567"/>
        </w:tabs>
        <w:ind w:left="567" w:hanging="567"/>
      </w:pPr>
      <w:rPr>
        <w:rFonts w:hint="default"/>
        <w:b w:val="0"/>
        <w:color w:val="auto"/>
      </w:rPr>
    </w:lvl>
    <w:lvl w:ilvl="1">
      <w:start w:val="1"/>
      <w:numFmt w:val="lowerRoman"/>
      <w:lvlText w:val="(%2)"/>
      <w:lvlJc w:val="left"/>
      <w:pPr>
        <w:ind w:left="92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23" w15:restartNumberingAfterBreak="0">
    <w:nsid w:val="5EE71CDC"/>
    <w:multiLevelType w:val="hybridMultilevel"/>
    <w:tmpl w:val="AC6C1890"/>
    <w:lvl w:ilvl="0" w:tplc="ADD07A00">
      <w:start w:val="1"/>
      <w:numFmt w:val="lowerLetter"/>
      <w:lvlText w:val="(%1)"/>
      <w:lvlJc w:val="left"/>
      <w:pPr>
        <w:ind w:left="720" w:hanging="36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5DD1786"/>
    <w:multiLevelType w:val="hybridMultilevel"/>
    <w:tmpl w:val="B15ED692"/>
    <w:lvl w:ilvl="0" w:tplc="CB88BA02">
      <w:start w:val="1"/>
      <w:numFmt w:val="lowerRoman"/>
      <w:lvlText w:val="(%1)"/>
      <w:lvlJc w:val="left"/>
      <w:pPr>
        <w:ind w:left="1080" w:hanging="720"/>
      </w:pPr>
      <w:rPr>
        <w:rFonts w:hint="default"/>
        <w:b/>
        <w:bCs/>
      </w:rPr>
    </w:lvl>
    <w:lvl w:ilvl="1" w:tplc="401604D2">
      <w:start w:val="1"/>
      <w:numFmt w:val="upperLetter"/>
      <w:lvlText w:val="(%2)"/>
      <w:lvlJc w:val="left"/>
      <w:pPr>
        <w:ind w:left="1440" w:hanging="360"/>
      </w:pPr>
      <w:rPr>
        <w:rFonts w:hint="default"/>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602186B"/>
    <w:multiLevelType w:val="multilevel"/>
    <w:tmpl w:val="03AACF04"/>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11"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2340" w:hanging="360"/>
      </w:pPr>
      <w:rPr>
        <w:rFonts w:hint="default"/>
        <w:caps w:val="0"/>
        <w:smallCaps w:val="0"/>
        <w:strike w:val="0"/>
        <w:dstrike w:val="0"/>
        <w:outline w:val="0"/>
        <w:emboss w:val="0"/>
        <w:imprint w:val="0"/>
        <w:spacing w:val="0"/>
        <w:w w:val="100"/>
        <w:kern w:val="0"/>
        <w:position w:val="0"/>
        <w:vertAlign w:val="baseline"/>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66B620A9"/>
    <w:multiLevelType w:val="multilevel"/>
    <w:tmpl w:val="B85E75EC"/>
    <w:lvl w:ilvl="0">
      <w:start w:val="1"/>
      <w:numFmt w:val="lowerLetter"/>
      <w:lvlText w:val="(%1)"/>
      <w:lvlJc w:val="left"/>
      <w:pPr>
        <w:ind w:left="720" w:hanging="360"/>
      </w:pPr>
      <w:rPr>
        <w:rFonts w:ascii="Times New Roman" w:hAnsi="Times New Roman" w:cs="Times New Roman" w:hint="default"/>
        <w:b/>
        <w:bCs/>
        <w:color w:val="auto"/>
        <w:sz w:val="24"/>
        <w:szCs w:val="24"/>
      </w:rPr>
    </w:lvl>
    <w:lvl w:ilvl="1">
      <w:start w:val="1"/>
      <w:numFmt w:val="lowerRoman"/>
      <w:lvlText w:val="(%2)"/>
      <w:lvlJc w:val="left"/>
      <w:pPr>
        <w:ind w:left="92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Letter"/>
      <w:lvlText w:val="%4."/>
      <w:lvlJc w:val="left"/>
      <w:pPr>
        <w:ind w:left="2880" w:hanging="360"/>
      </w:pPr>
      <w:rPr>
        <w:rFonts w:ascii="Times New Roman" w:eastAsia="MS ??"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67404F22"/>
    <w:multiLevelType w:val="multilevel"/>
    <w:tmpl w:val="03AACF04"/>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11"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2340" w:hanging="360"/>
      </w:pPr>
      <w:rPr>
        <w:rFonts w:hint="default"/>
        <w:caps w:val="0"/>
        <w:smallCaps w:val="0"/>
        <w:strike w:val="0"/>
        <w:dstrike w:val="0"/>
        <w:outline w:val="0"/>
        <w:emboss w:val="0"/>
        <w:imprint w:val="0"/>
        <w:spacing w:val="0"/>
        <w:w w:val="100"/>
        <w:kern w:val="0"/>
        <w:position w:val="0"/>
        <w:vertAlign w:val="baseline"/>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8CE6645"/>
    <w:multiLevelType w:val="hybridMultilevel"/>
    <w:tmpl w:val="5E7E751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9" w15:restartNumberingAfterBreak="0">
    <w:nsid w:val="740E0F12"/>
    <w:multiLevelType w:val="hybridMultilevel"/>
    <w:tmpl w:val="14B26A64"/>
    <w:lvl w:ilvl="0" w:tplc="08090015">
      <w:start w:val="2"/>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45B053D"/>
    <w:multiLevelType w:val="multilevel"/>
    <w:tmpl w:val="45567202"/>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74C4484E"/>
    <w:multiLevelType w:val="multilevel"/>
    <w:tmpl w:val="45567202"/>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761560A5"/>
    <w:multiLevelType w:val="multilevel"/>
    <w:tmpl w:val="38DA6880"/>
    <w:lvl w:ilvl="0">
      <w:start w:val="1"/>
      <w:numFmt w:val="lowerLetter"/>
      <w:lvlText w:val="(%1)"/>
      <w:lvlJc w:val="left"/>
      <w:pPr>
        <w:ind w:left="360" w:hanging="360"/>
      </w:pPr>
      <w:rPr>
        <w:rFonts w:hint="default"/>
        <w:b/>
        <w:bCs/>
        <w:i w:val="0"/>
        <w:iCs/>
        <w:color w:val="auto"/>
      </w:rPr>
    </w:lvl>
    <w:lvl w:ilvl="1">
      <w:start w:val="1"/>
      <w:numFmt w:val="lowerLetter"/>
      <w:lvlText w:val="%2."/>
      <w:lvlJc w:val="left"/>
      <w:pPr>
        <w:ind w:left="1134" w:hanging="567"/>
      </w:pPr>
      <w:rPr>
        <w:rFonts w:hint="default"/>
      </w:rPr>
    </w:lvl>
    <w:lvl w:ilvl="2">
      <w:start w:val="1"/>
      <w:numFmt w:val="lowerRoman"/>
      <w:lvlText w:val="%3."/>
      <w:lvlJc w:val="right"/>
      <w:pPr>
        <w:ind w:left="1800" w:hanging="180"/>
      </w:pPr>
      <w:rPr>
        <w:rFonts w:hint="default"/>
      </w:rPr>
    </w:lvl>
    <w:lvl w:ilvl="3">
      <w:start w:val="1"/>
      <w:numFmt w:val="lowerLetter"/>
      <w:lvlText w:val="%4."/>
      <w:lvlJc w:val="left"/>
      <w:pPr>
        <w:ind w:left="2520" w:hanging="360"/>
      </w:pPr>
      <w:rPr>
        <w:rFonts w:ascii="Times New Roman" w:eastAsia="MS ??"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3" w15:restartNumberingAfterBreak="0">
    <w:nsid w:val="77F24B08"/>
    <w:multiLevelType w:val="multilevel"/>
    <w:tmpl w:val="1FE0535A"/>
    <w:lvl w:ilvl="0">
      <w:start w:val="1"/>
      <w:numFmt w:val="lowerLetter"/>
      <w:lvlText w:val="(%1)"/>
      <w:lvlJc w:val="left"/>
      <w:pPr>
        <w:ind w:left="720" w:hanging="360"/>
      </w:pPr>
      <w:rPr>
        <w:rFonts w:ascii="Times New Roman" w:hAnsi="Times New Roman" w:cs="Times New Roman"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Letter"/>
      <w:lvlText w:val="%4."/>
      <w:lvlJc w:val="left"/>
      <w:pPr>
        <w:ind w:left="2880" w:hanging="360"/>
      </w:pPr>
      <w:rPr>
        <w:rFonts w:ascii="Times New Roman" w:eastAsia="MS ??" w:hAnsi="Times New Roman" w:cs="Times New Roman" w:hint="default"/>
      </w:rPr>
    </w:lvl>
    <w:lvl w:ilvl="4">
      <w:start w:val="1"/>
      <w:numFmt w:val="lowerRoman"/>
      <w:lvlText w:val="(%5)"/>
      <w:lvlJc w:val="left"/>
      <w:pPr>
        <w:ind w:left="3600" w:hanging="360"/>
      </w:pPr>
      <w:rPr>
        <w:rFonts w:hint="default"/>
        <w:b/>
        <w:bCs/>
        <w:caps w:val="0"/>
        <w:smallCaps w:val="0"/>
        <w:strike w:val="0"/>
        <w:dstrike w:val="0"/>
        <w:outline w:val="0"/>
        <w:emboss w:val="0"/>
        <w:imprint w:val="0"/>
        <w:spacing w:val="0"/>
        <w:w w:val="100"/>
        <w:kern w:val="0"/>
        <w:position w:val="0"/>
        <w:vertAlign w:val="baseline"/>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78F40D67"/>
    <w:multiLevelType w:val="multilevel"/>
    <w:tmpl w:val="45567202"/>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79A62AE1"/>
    <w:multiLevelType w:val="multilevel"/>
    <w:tmpl w:val="70E0C24E"/>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ind w:left="1134" w:hanging="567"/>
      </w:pPr>
      <w:rPr>
        <w:rFonts w:ascii="Times New Roman" w:eastAsia="Calibri" w:hAnsi="Times New Roman" w:cs="Times New Roman"/>
        <w:b/>
        <w:bCs/>
      </w:rPr>
    </w:lvl>
    <w:lvl w:ilvl="2">
      <w:start w:val="1"/>
      <w:numFmt w:val="lowerRoman"/>
      <w:lvlText w:val="%3."/>
      <w:lvlJc w:val="righ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36" w15:restartNumberingAfterBreak="0">
    <w:nsid w:val="7A525EC6"/>
    <w:multiLevelType w:val="multilevel"/>
    <w:tmpl w:val="03AACF04"/>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11"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2340" w:hanging="360"/>
      </w:pPr>
      <w:rPr>
        <w:rFonts w:hint="default"/>
        <w:caps w:val="0"/>
        <w:smallCaps w:val="0"/>
        <w:strike w:val="0"/>
        <w:dstrike w:val="0"/>
        <w:outline w:val="0"/>
        <w:emboss w:val="0"/>
        <w:imprint w:val="0"/>
        <w:spacing w:val="0"/>
        <w:w w:val="100"/>
        <w:kern w:val="0"/>
        <w:position w:val="0"/>
        <w:vertAlign w:val="baseline"/>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7ABF3F38"/>
    <w:multiLevelType w:val="hybridMultilevel"/>
    <w:tmpl w:val="C4DA8426"/>
    <w:lvl w:ilvl="0" w:tplc="03F4EC44">
      <w:start w:val="1"/>
      <w:numFmt w:val="lowerRoman"/>
      <w:lvlText w:val="(%1)"/>
      <w:lvlJc w:val="left"/>
      <w:pPr>
        <w:ind w:left="1080" w:hanging="360"/>
      </w:pPr>
      <w:rPr>
        <w:rFonts w:hint="default"/>
        <w:b/>
        <w:bCs/>
        <w:i w:val="0"/>
        <w:iCs/>
        <w:caps w:val="0"/>
        <w:smallCaps w:val="0"/>
        <w:strike w:val="0"/>
        <w:dstrike w:val="0"/>
        <w:outline w:val="0"/>
        <w:emboss w:val="0"/>
        <w:imprint w:val="0"/>
        <w:spacing w:val="0"/>
        <w:w w:val="100"/>
        <w:kern w:val="0"/>
        <w:position w:val="0"/>
        <w:vertAlign w:val="baseli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7DAF78D7"/>
    <w:multiLevelType w:val="multilevel"/>
    <w:tmpl w:val="45567202"/>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7EE61873"/>
    <w:multiLevelType w:val="multilevel"/>
    <w:tmpl w:val="73C48352"/>
    <w:lvl w:ilvl="0">
      <w:start w:val="1"/>
      <w:numFmt w:val="lowerLetter"/>
      <w:lvlText w:val="(%1)"/>
      <w:lvlJc w:val="left"/>
      <w:pPr>
        <w:ind w:left="720" w:hanging="360"/>
      </w:pPr>
      <w:rPr>
        <w:rFonts w:hint="default"/>
        <w:b/>
        <w:bCs/>
        <w:color w:val="auto"/>
        <w:sz w:val="24"/>
        <w:szCs w:val="24"/>
      </w:rPr>
    </w:lvl>
    <w:lvl w:ilvl="1">
      <w:start w:val="1"/>
      <w:numFmt w:val="lowerRoman"/>
      <w:lvlText w:val="(%2)"/>
      <w:lvlJc w:val="left"/>
      <w:pPr>
        <w:ind w:left="1287" w:hanging="360"/>
      </w:pPr>
      <w:rPr>
        <w:rFont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right"/>
      <w:pPr>
        <w:ind w:left="2160" w:hanging="180"/>
      </w:pPr>
      <w:rPr>
        <w:rFonts w:hint="default"/>
      </w:rPr>
    </w:lvl>
    <w:lvl w:ilvl="3">
      <w:start w:val="1"/>
      <w:numFmt w:val="lowerRoman"/>
      <w:lvlText w:val="(%4)"/>
      <w:lvlJc w:val="left"/>
      <w:pPr>
        <w:ind w:left="2880" w:hanging="360"/>
      </w:pPr>
      <w:rPr>
        <w:rFont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3314478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40610988">
    <w:abstractNumId w:val="20"/>
  </w:num>
  <w:num w:numId="3" w16cid:durableId="1797790518">
    <w:abstractNumId w:val="13"/>
  </w:num>
  <w:num w:numId="4" w16cid:durableId="140082304">
    <w:abstractNumId w:val="10"/>
  </w:num>
  <w:num w:numId="5" w16cid:durableId="88429259">
    <w:abstractNumId w:val="33"/>
  </w:num>
  <w:num w:numId="6" w16cid:durableId="83839530">
    <w:abstractNumId w:val="22"/>
  </w:num>
  <w:num w:numId="7" w16cid:durableId="565605055">
    <w:abstractNumId w:val="38"/>
  </w:num>
  <w:num w:numId="8" w16cid:durableId="1538159749">
    <w:abstractNumId w:val="32"/>
  </w:num>
  <w:num w:numId="9" w16cid:durableId="1746607979">
    <w:abstractNumId w:val="17"/>
  </w:num>
  <w:num w:numId="10" w16cid:durableId="883754813">
    <w:abstractNumId w:val="12"/>
  </w:num>
  <w:num w:numId="11" w16cid:durableId="1765808734">
    <w:abstractNumId w:val="7"/>
  </w:num>
  <w:num w:numId="12" w16cid:durableId="317922376">
    <w:abstractNumId w:val="4"/>
  </w:num>
  <w:num w:numId="13" w16cid:durableId="1471358702">
    <w:abstractNumId w:val="0"/>
  </w:num>
  <w:num w:numId="14" w16cid:durableId="207843258">
    <w:abstractNumId w:val="23"/>
  </w:num>
  <w:num w:numId="15" w16cid:durableId="1003631530">
    <w:abstractNumId w:val="3"/>
  </w:num>
  <w:num w:numId="16" w16cid:durableId="843714273">
    <w:abstractNumId w:val="39"/>
  </w:num>
  <w:num w:numId="17" w16cid:durableId="523834443">
    <w:abstractNumId w:val="19"/>
  </w:num>
  <w:num w:numId="18" w16cid:durableId="2130510210">
    <w:abstractNumId w:val="31"/>
  </w:num>
  <w:num w:numId="19" w16cid:durableId="1224564331">
    <w:abstractNumId w:val="34"/>
  </w:num>
  <w:num w:numId="20" w16cid:durableId="1575313491">
    <w:abstractNumId w:val="8"/>
  </w:num>
  <w:num w:numId="21" w16cid:durableId="826826888">
    <w:abstractNumId w:val="30"/>
  </w:num>
  <w:num w:numId="22" w16cid:durableId="1400245621">
    <w:abstractNumId w:val="1"/>
  </w:num>
  <w:num w:numId="23" w16cid:durableId="1018703298">
    <w:abstractNumId w:val="6"/>
  </w:num>
  <w:num w:numId="24" w16cid:durableId="1498770046">
    <w:abstractNumId w:val="9"/>
  </w:num>
  <w:num w:numId="25" w16cid:durableId="535041460">
    <w:abstractNumId w:val="5"/>
  </w:num>
  <w:num w:numId="26" w16cid:durableId="1889611510">
    <w:abstractNumId w:val="36"/>
  </w:num>
  <w:num w:numId="27" w16cid:durableId="266425617">
    <w:abstractNumId w:val="37"/>
  </w:num>
  <w:num w:numId="28" w16cid:durableId="1693023311">
    <w:abstractNumId w:val="11"/>
  </w:num>
  <w:num w:numId="29" w16cid:durableId="393085281">
    <w:abstractNumId w:val="16"/>
  </w:num>
  <w:num w:numId="30" w16cid:durableId="677266784">
    <w:abstractNumId w:val="25"/>
  </w:num>
  <w:num w:numId="31" w16cid:durableId="81032304">
    <w:abstractNumId w:val="27"/>
  </w:num>
  <w:num w:numId="32" w16cid:durableId="521867338">
    <w:abstractNumId w:val="15"/>
  </w:num>
  <w:num w:numId="33" w16cid:durableId="1794639167">
    <w:abstractNumId w:val="26"/>
  </w:num>
  <w:num w:numId="34" w16cid:durableId="1134830863">
    <w:abstractNumId w:val="35"/>
  </w:num>
  <w:num w:numId="35" w16cid:durableId="532964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1587710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49317014">
    <w:abstractNumId w:val="21"/>
  </w:num>
  <w:num w:numId="38" w16cid:durableId="105348294">
    <w:abstractNumId w:val="24"/>
  </w:num>
  <w:num w:numId="39" w16cid:durableId="494338658">
    <w:abstractNumId w:val="14"/>
  </w:num>
  <w:num w:numId="40" w16cid:durableId="627929048">
    <w:abstractNumId w:val="13"/>
    <w:lvlOverride w:ilvl="0">
      <w:startOverride w:val="1"/>
    </w:lvlOverride>
  </w:num>
  <w:num w:numId="41" w16cid:durableId="1191331908">
    <w:abstractNumId w:val="13"/>
    <w:lvlOverride w:ilvl="0">
      <w:startOverride w:val="1"/>
    </w:lvlOverride>
  </w:num>
  <w:num w:numId="42" w16cid:durableId="796677555">
    <w:abstractNumId w:val="29"/>
  </w:num>
  <w:num w:numId="43" w16cid:durableId="154024488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514246D0-BF8C-488E-8408-9B7E101CDFBD}"/>
    <w:docVar w:name="dgnword-eventsink" w:val="1696683619904"/>
    <w:docVar w:name="lwLastOpened" w:val="24/04/2025 15:38"/>
  </w:docVars>
  <w:rsids>
    <w:rsidRoot w:val="002464CC"/>
    <w:rsid w:val="00015C94"/>
    <w:rsid w:val="000178CB"/>
    <w:rsid w:val="00022411"/>
    <w:rsid w:val="0002700C"/>
    <w:rsid w:val="0003416B"/>
    <w:rsid w:val="0005018E"/>
    <w:rsid w:val="00052CF0"/>
    <w:rsid w:val="00057543"/>
    <w:rsid w:val="0008218D"/>
    <w:rsid w:val="000821EC"/>
    <w:rsid w:val="000914DE"/>
    <w:rsid w:val="00097E57"/>
    <w:rsid w:val="000A250B"/>
    <w:rsid w:val="000B24B4"/>
    <w:rsid w:val="000B3D0D"/>
    <w:rsid w:val="000C1986"/>
    <w:rsid w:val="000C66C7"/>
    <w:rsid w:val="000F738D"/>
    <w:rsid w:val="001003AB"/>
    <w:rsid w:val="00104C6B"/>
    <w:rsid w:val="00107D2A"/>
    <w:rsid w:val="00110BD1"/>
    <w:rsid w:val="00115E1C"/>
    <w:rsid w:val="001331C9"/>
    <w:rsid w:val="001349D1"/>
    <w:rsid w:val="00156CB1"/>
    <w:rsid w:val="00160CD7"/>
    <w:rsid w:val="00162A44"/>
    <w:rsid w:val="00173582"/>
    <w:rsid w:val="00177418"/>
    <w:rsid w:val="00181267"/>
    <w:rsid w:val="001C6041"/>
    <w:rsid w:val="001D6210"/>
    <w:rsid w:val="001D7100"/>
    <w:rsid w:val="001D7DCB"/>
    <w:rsid w:val="001E7771"/>
    <w:rsid w:val="002077A9"/>
    <w:rsid w:val="00240F13"/>
    <w:rsid w:val="00241742"/>
    <w:rsid w:val="00244066"/>
    <w:rsid w:val="002464CC"/>
    <w:rsid w:val="002472B5"/>
    <w:rsid w:val="002571A7"/>
    <w:rsid w:val="00257902"/>
    <w:rsid w:val="00262950"/>
    <w:rsid w:val="00264114"/>
    <w:rsid w:val="00275274"/>
    <w:rsid w:val="00276F03"/>
    <w:rsid w:val="00284012"/>
    <w:rsid w:val="002A4F1B"/>
    <w:rsid w:val="002A64ED"/>
    <w:rsid w:val="002D3843"/>
    <w:rsid w:val="002E297D"/>
    <w:rsid w:val="0030490E"/>
    <w:rsid w:val="00314C60"/>
    <w:rsid w:val="00317AAF"/>
    <w:rsid w:val="00322C9C"/>
    <w:rsid w:val="00335D76"/>
    <w:rsid w:val="00352C9C"/>
    <w:rsid w:val="00354AAC"/>
    <w:rsid w:val="00355F2D"/>
    <w:rsid w:val="00361BD4"/>
    <w:rsid w:val="00367C0D"/>
    <w:rsid w:val="00372554"/>
    <w:rsid w:val="00382DD3"/>
    <w:rsid w:val="003A671A"/>
    <w:rsid w:val="003B3BCF"/>
    <w:rsid w:val="003C4379"/>
    <w:rsid w:val="003E1AC1"/>
    <w:rsid w:val="003E7921"/>
    <w:rsid w:val="0040155A"/>
    <w:rsid w:val="004077CA"/>
    <w:rsid w:val="00426E3E"/>
    <w:rsid w:val="004304FD"/>
    <w:rsid w:val="00432152"/>
    <w:rsid w:val="00441071"/>
    <w:rsid w:val="00452400"/>
    <w:rsid w:val="0045271F"/>
    <w:rsid w:val="0047094D"/>
    <w:rsid w:val="00475DFD"/>
    <w:rsid w:val="00484720"/>
    <w:rsid w:val="004925D3"/>
    <w:rsid w:val="00496AB7"/>
    <w:rsid w:val="00497911"/>
    <w:rsid w:val="004A1A8D"/>
    <w:rsid w:val="004A239E"/>
    <w:rsid w:val="004B06A5"/>
    <w:rsid w:val="004C1576"/>
    <w:rsid w:val="004D1A0B"/>
    <w:rsid w:val="004D34E2"/>
    <w:rsid w:val="004E2C07"/>
    <w:rsid w:val="00502606"/>
    <w:rsid w:val="00512665"/>
    <w:rsid w:val="00512F49"/>
    <w:rsid w:val="00520106"/>
    <w:rsid w:val="00524553"/>
    <w:rsid w:val="00531A81"/>
    <w:rsid w:val="005473FC"/>
    <w:rsid w:val="00580B01"/>
    <w:rsid w:val="005846DE"/>
    <w:rsid w:val="005A4449"/>
    <w:rsid w:val="005C19F2"/>
    <w:rsid w:val="005C6899"/>
    <w:rsid w:val="005D187A"/>
    <w:rsid w:val="005D1DCE"/>
    <w:rsid w:val="005D7FAF"/>
    <w:rsid w:val="005E4F08"/>
    <w:rsid w:val="005F0EAC"/>
    <w:rsid w:val="005F3F0B"/>
    <w:rsid w:val="006143A7"/>
    <w:rsid w:val="0061641A"/>
    <w:rsid w:val="00622D5A"/>
    <w:rsid w:val="00624BFF"/>
    <w:rsid w:val="006374DF"/>
    <w:rsid w:val="00665C2D"/>
    <w:rsid w:val="00667A9C"/>
    <w:rsid w:val="00693277"/>
    <w:rsid w:val="0069501A"/>
    <w:rsid w:val="006B25AA"/>
    <w:rsid w:val="006B3C5D"/>
    <w:rsid w:val="006B6FA1"/>
    <w:rsid w:val="006C0EDF"/>
    <w:rsid w:val="006C1898"/>
    <w:rsid w:val="006C522A"/>
    <w:rsid w:val="006D14A0"/>
    <w:rsid w:val="006D3E52"/>
    <w:rsid w:val="00712C24"/>
    <w:rsid w:val="00730F83"/>
    <w:rsid w:val="007336F0"/>
    <w:rsid w:val="0073682F"/>
    <w:rsid w:val="007371EB"/>
    <w:rsid w:val="00755797"/>
    <w:rsid w:val="00763DCA"/>
    <w:rsid w:val="007742AA"/>
    <w:rsid w:val="0077567D"/>
    <w:rsid w:val="007B0E4D"/>
    <w:rsid w:val="007C6E7B"/>
    <w:rsid w:val="007C779E"/>
    <w:rsid w:val="007D2E01"/>
    <w:rsid w:val="007D3B1D"/>
    <w:rsid w:val="007D5368"/>
    <w:rsid w:val="007D7481"/>
    <w:rsid w:val="007E7D24"/>
    <w:rsid w:val="00811BE8"/>
    <w:rsid w:val="00831139"/>
    <w:rsid w:val="00845D29"/>
    <w:rsid w:val="008639B5"/>
    <w:rsid w:val="008707B0"/>
    <w:rsid w:val="00875455"/>
    <w:rsid w:val="008A5433"/>
    <w:rsid w:val="008A6E8A"/>
    <w:rsid w:val="008B32BC"/>
    <w:rsid w:val="008E0506"/>
    <w:rsid w:val="008E6F85"/>
    <w:rsid w:val="008F03A1"/>
    <w:rsid w:val="008F545B"/>
    <w:rsid w:val="00905D9A"/>
    <w:rsid w:val="00915D47"/>
    <w:rsid w:val="0092355A"/>
    <w:rsid w:val="0092575D"/>
    <w:rsid w:val="009261FA"/>
    <w:rsid w:val="00930A64"/>
    <w:rsid w:val="00943AFE"/>
    <w:rsid w:val="00952DF2"/>
    <w:rsid w:val="009560E5"/>
    <w:rsid w:val="00962EDF"/>
    <w:rsid w:val="00966AB2"/>
    <w:rsid w:val="0097122E"/>
    <w:rsid w:val="00971DF5"/>
    <w:rsid w:val="009867A4"/>
    <w:rsid w:val="00994D5A"/>
    <w:rsid w:val="00996650"/>
    <w:rsid w:val="00997EDB"/>
    <w:rsid w:val="009A1898"/>
    <w:rsid w:val="009A1FA1"/>
    <w:rsid w:val="009A4BAC"/>
    <w:rsid w:val="009C1EAB"/>
    <w:rsid w:val="009C5B68"/>
    <w:rsid w:val="009D32D1"/>
    <w:rsid w:val="009E12C4"/>
    <w:rsid w:val="009E3CAE"/>
    <w:rsid w:val="009F3E25"/>
    <w:rsid w:val="00A07D5E"/>
    <w:rsid w:val="00A11AC3"/>
    <w:rsid w:val="00A1563C"/>
    <w:rsid w:val="00A16515"/>
    <w:rsid w:val="00A337F5"/>
    <w:rsid w:val="00A37A7F"/>
    <w:rsid w:val="00A44455"/>
    <w:rsid w:val="00A44A31"/>
    <w:rsid w:val="00A842D3"/>
    <w:rsid w:val="00A878F9"/>
    <w:rsid w:val="00A97968"/>
    <w:rsid w:val="00AA1F21"/>
    <w:rsid w:val="00AB4E8F"/>
    <w:rsid w:val="00AC4C55"/>
    <w:rsid w:val="00AC61B0"/>
    <w:rsid w:val="00AE077E"/>
    <w:rsid w:val="00AF010F"/>
    <w:rsid w:val="00AF5F77"/>
    <w:rsid w:val="00B13202"/>
    <w:rsid w:val="00B16939"/>
    <w:rsid w:val="00B54A82"/>
    <w:rsid w:val="00B8302F"/>
    <w:rsid w:val="00B92A64"/>
    <w:rsid w:val="00BA073B"/>
    <w:rsid w:val="00BA6395"/>
    <w:rsid w:val="00BB00B9"/>
    <w:rsid w:val="00BB4B94"/>
    <w:rsid w:val="00BB64EC"/>
    <w:rsid w:val="00BC49EB"/>
    <w:rsid w:val="00BC6835"/>
    <w:rsid w:val="00BD2145"/>
    <w:rsid w:val="00BE2219"/>
    <w:rsid w:val="00C01569"/>
    <w:rsid w:val="00C0436B"/>
    <w:rsid w:val="00C04F11"/>
    <w:rsid w:val="00C07BA0"/>
    <w:rsid w:val="00C1476E"/>
    <w:rsid w:val="00C15108"/>
    <w:rsid w:val="00C15D36"/>
    <w:rsid w:val="00C16660"/>
    <w:rsid w:val="00C25CA4"/>
    <w:rsid w:val="00C4677D"/>
    <w:rsid w:val="00C60D0D"/>
    <w:rsid w:val="00C668BA"/>
    <w:rsid w:val="00C83C28"/>
    <w:rsid w:val="00C8733E"/>
    <w:rsid w:val="00C8791D"/>
    <w:rsid w:val="00C96BBC"/>
    <w:rsid w:val="00CA0711"/>
    <w:rsid w:val="00CA210A"/>
    <w:rsid w:val="00CB19EA"/>
    <w:rsid w:val="00CC6190"/>
    <w:rsid w:val="00CD4793"/>
    <w:rsid w:val="00CE2F57"/>
    <w:rsid w:val="00CE3744"/>
    <w:rsid w:val="00CF161A"/>
    <w:rsid w:val="00CF703A"/>
    <w:rsid w:val="00D22385"/>
    <w:rsid w:val="00D22C2B"/>
    <w:rsid w:val="00D25522"/>
    <w:rsid w:val="00D3035B"/>
    <w:rsid w:val="00D31A67"/>
    <w:rsid w:val="00D321E6"/>
    <w:rsid w:val="00D5719C"/>
    <w:rsid w:val="00D66458"/>
    <w:rsid w:val="00D712F1"/>
    <w:rsid w:val="00D75D18"/>
    <w:rsid w:val="00D851A5"/>
    <w:rsid w:val="00D86722"/>
    <w:rsid w:val="00DA49BD"/>
    <w:rsid w:val="00DA554F"/>
    <w:rsid w:val="00DB0CAF"/>
    <w:rsid w:val="00DD333A"/>
    <w:rsid w:val="00DE2DF9"/>
    <w:rsid w:val="00DF2F03"/>
    <w:rsid w:val="00DF6437"/>
    <w:rsid w:val="00E01AAB"/>
    <w:rsid w:val="00E10C10"/>
    <w:rsid w:val="00E412C3"/>
    <w:rsid w:val="00E45BEC"/>
    <w:rsid w:val="00E545CE"/>
    <w:rsid w:val="00E6086C"/>
    <w:rsid w:val="00E95415"/>
    <w:rsid w:val="00EB5487"/>
    <w:rsid w:val="00EE2D9B"/>
    <w:rsid w:val="00EF06EA"/>
    <w:rsid w:val="00F06AF8"/>
    <w:rsid w:val="00F124D0"/>
    <w:rsid w:val="00F143B4"/>
    <w:rsid w:val="00F324EB"/>
    <w:rsid w:val="00F44B85"/>
    <w:rsid w:val="00F458F0"/>
    <w:rsid w:val="00F531F7"/>
    <w:rsid w:val="00F56920"/>
    <w:rsid w:val="00F71944"/>
    <w:rsid w:val="00F8393A"/>
    <w:rsid w:val="00F90055"/>
    <w:rsid w:val="00F95285"/>
    <w:rsid w:val="00FB1980"/>
    <w:rsid w:val="00FB275C"/>
    <w:rsid w:val="00FC64DF"/>
    <w:rsid w:val="00FD1BE1"/>
    <w:rsid w:val="00FD268F"/>
    <w:rsid w:val="00FD539D"/>
    <w:rsid w:val="00FD5492"/>
    <w:rsid w:val="00FD651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CF55D"/>
  <w15:chartTrackingRefBased/>
  <w15:docId w15:val="{8F18927E-DEE7-4FA1-9D6A-4DC999B2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ListParagraph"/>
    <w:next w:val="Normal"/>
    <w:link w:val="Heading2Char"/>
    <w:autoRedefine/>
    <w:uiPriority w:val="99"/>
    <w:qFormat/>
    <w:rsid w:val="00BB64EC"/>
    <w:pPr>
      <w:numPr>
        <w:numId w:val="3"/>
      </w:numPr>
      <w:spacing w:after="0" w:line="240" w:lineRule="auto"/>
      <w:contextualSpacing w:val="0"/>
      <w:jc w:val="both"/>
      <w:outlineLvl w:val="1"/>
    </w:pPr>
    <w:rPr>
      <w:rFonts w:ascii="Times New Roman" w:eastAsia="MS ??" w:hAnsi="Times New Roman" w:cs="Times New Roman"/>
      <w:b/>
      <w:snapToGrid w:val="0"/>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BB64EC"/>
    <w:rPr>
      <w:rFonts w:ascii="Times New Roman" w:eastAsia="MS ??" w:hAnsi="Times New Roman" w:cs="Times New Roman"/>
      <w:b/>
      <w:snapToGrid w:val="0"/>
      <w:sz w:val="24"/>
      <w:szCs w:val="24"/>
      <w:lang w:eastAsia="ja-JP"/>
    </w:rPr>
  </w:style>
  <w:style w:type="paragraph" w:styleId="ListParagraph">
    <w:name w:val="List Paragraph"/>
    <w:basedOn w:val="Normal"/>
    <w:uiPriority w:val="34"/>
    <w:qFormat/>
    <w:rsid w:val="00EF06EA"/>
    <w:pPr>
      <w:ind w:left="720"/>
      <w:contextualSpacing/>
    </w:pPr>
  </w:style>
  <w:style w:type="paragraph" w:customStyle="1" w:styleId="xmsonormal">
    <w:name w:val="x_msonormal"/>
    <w:basedOn w:val="Normal"/>
    <w:rsid w:val="00F8393A"/>
    <w:pPr>
      <w:spacing w:after="0" w:line="240" w:lineRule="auto"/>
    </w:pPr>
    <w:rPr>
      <w:rFonts w:ascii="Calibri" w:hAnsi="Calibri" w:cs="Calibri"/>
      <w:lang w:eastAsia="en-GB"/>
    </w:rPr>
  </w:style>
  <w:style w:type="paragraph" w:customStyle="1" w:styleId="xmsobodytext">
    <w:name w:val="x_msobodytext"/>
    <w:basedOn w:val="Normal"/>
    <w:rsid w:val="00F8393A"/>
    <w:pPr>
      <w:autoSpaceDE w:val="0"/>
      <w:autoSpaceDN w:val="0"/>
      <w:spacing w:after="0" w:line="240" w:lineRule="auto"/>
      <w:ind w:left="858"/>
    </w:pPr>
    <w:rPr>
      <w:rFonts w:ascii="Arial" w:hAnsi="Arial" w:cs="Arial"/>
      <w:sz w:val="24"/>
      <w:szCs w:val="24"/>
      <w:lang w:eastAsia="en-GB"/>
    </w:rPr>
  </w:style>
  <w:style w:type="paragraph" w:customStyle="1" w:styleId="xmsolistparagraph">
    <w:name w:val="x_msolistparagraph"/>
    <w:basedOn w:val="Normal"/>
    <w:rsid w:val="00F8393A"/>
    <w:pPr>
      <w:spacing w:after="0" w:line="240" w:lineRule="auto"/>
      <w:ind w:left="720"/>
    </w:pPr>
    <w:rPr>
      <w:rFonts w:ascii="Calibri" w:hAnsi="Calibri" w:cs="Calibri"/>
      <w:sz w:val="24"/>
      <w:szCs w:val="24"/>
      <w:lang w:eastAsia="en-GB"/>
    </w:rPr>
  </w:style>
  <w:style w:type="paragraph" w:styleId="Header">
    <w:name w:val="header"/>
    <w:basedOn w:val="Normal"/>
    <w:link w:val="HeaderChar"/>
    <w:uiPriority w:val="99"/>
    <w:unhideWhenUsed/>
    <w:rsid w:val="00D321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21E6"/>
  </w:style>
  <w:style w:type="paragraph" w:styleId="Footer">
    <w:name w:val="footer"/>
    <w:basedOn w:val="Normal"/>
    <w:link w:val="FooterChar"/>
    <w:uiPriority w:val="99"/>
    <w:unhideWhenUsed/>
    <w:rsid w:val="00D321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21E6"/>
  </w:style>
  <w:style w:type="paragraph" w:styleId="BodyText">
    <w:name w:val="Body Text"/>
    <w:basedOn w:val="Normal"/>
    <w:link w:val="BodyTextChar"/>
    <w:uiPriority w:val="1"/>
    <w:qFormat/>
    <w:rsid w:val="00FC64DF"/>
    <w:pPr>
      <w:widowControl w:val="0"/>
      <w:autoSpaceDE w:val="0"/>
      <w:autoSpaceDN w:val="0"/>
      <w:spacing w:after="0" w:line="240" w:lineRule="auto"/>
      <w:ind w:left="858"/>
    </w:pPr>
    <w:rPr>
      <w:rFonts w:ascii="Arial" w:eastAsia="Arial" w:hAnsi="Arial" w:cs="Arial"/>
      <w:sz w:val="24"/>
      <w:szCs w:val="24"/>
      <w:lang w:eastAsia="en-GB" w:bidi="en-GB"/>
    </w:rPr>
  </w:style>
  <w:style w:type="character" w:customStyle="1" w:styleId="BodyTextChar">
    <w:name w:val="Body Text Char"/>
    <w:basedOn w:val="DefaultParagraphFont"/>
    <w:link w:val="BodyText"/>
    <w:uiPriority w:val="1"/>
    <w:rsid w:val="00FC64DF"/>
    <w:rPr>
      <w:rFonts w:ascii="Arial" w:eastAsia="Arial" w:hAnsi="Arial" w:cs="Arial"/>
      <w:sz w:val="24"/>
      <w:szCs w:val="24"/>
      <w:lang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851561">
      <w:bodyDiv w:val="1"/>
      <w:marLeft w:val="0"/>
      <w:marRight w:val="0"/>
      <w:marTop w:val="0"/>
      <w:marBottom w:val="0"/>
      <w:divBdr>
        <w:top w:val="none" w:sz="0" w:space="0" w:color="auto"/>
        <w:left w:val="none" w:sz="0" w:space="0" w:color="auto"/>
        <w:bottom w:val="none" w:sz="0" w:space="0" w:color="auto"/>
        <w:right w:val="none" w:sz="0" w:space="0" w:color="auto"/>
      </w:divBdr>
    </w:div>
    <w:div w:id="1899705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1F9D52D4784644B14DBF56B0C4FA25" ma:contentTypeVersion="12" ma:contentTypeDescription="Create a new document." ma:contentTypeScope="" ma:versionID="022dceb9ddf9230415e70d197def477f">
  <xsd:schema xmlns:xsd="http://www.w3.org/2001/XMLSchema" xmlns:xs="http://www.w3.org/2001/XMLSchema" xmlns:p="http://schemas.microsoft.com/office/2006/metadata/properties" xmlns:ns3="a9a97a67-854b-49ed-943e-124d2b751306" xmlns:ns4="ae78718a-8be0-4f08-863f-37cfcab558f5" targetNamespace="http://schemas.microsoft.com/office/2006/metadata/properties" ma:root="true" ma:fieldsID="6d4406a39701a945a04f87ee56e47663" ns3:_="" ns4:_="">
    <xsd:import namespace="a9a97a67-854b-49ed-943e-124d2b751306"/>
    <xsd:import namespace="ae78718a-8be0-4f08-863f-37cfcab558f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a97a67-854b-49ed-943e-124d2b7513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78718a-8be0-4f08-863f-37cfcab558f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E48EAAB-B467-4CA6-9621-E987A4C779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a97a67-854b-49ed-943e-124d2b751306"/>
    <ds:schemaRef ds:uri="ae78718a-8be0-4f08-863f-37cfcab558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33DB66-4148-40BC-ADF2-17E2D6AB3590}">
  <ds:schemaRefs>
    <ds:schemaRef ds:uri="http://schemas.microsoft.com/sharepoint/v3/contenttype/forms"/>
  </ds:schemaRefs>
</ds:datastoreItem>
</file>

<file path=customXml/itemProps3.xml><?xml version="1.0" encoding="utf-8"?>
<ds:datastoreItem xmlns:ds="http://schemas.openxmlformats.org/officeDocument/2006/customXml" ds:itemID="{6CF4BF85-A89E-4F24-9A53-7FBBD78FCDA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4414</Words>
  <Characters>22161</Characters>
  <Application>Microsoft Office Word</Application>
  <DocSecurity>0</DocSecurity>
  <Lines>503</Lines>
  <Paragraphs>260</Paragraphs>
  <ScaleCrop>false</ScaleCrop>
  <Company>MOJ</Company>
  <LinksUpToDate>false</LinksUpToDate>
  <CharactersWithSpaces>26315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Carter, HHJ Rosalyn</dc:creator>
  <cp:keywords/>
  <dc:description/>
  <cp:lastModifiedBy>McCabe, HHJ Louise</cp:lastModifiedBy>
  <cp:revision>7</cp:revision>
  <cp:lastPrinted>2023-02-03T19:07:00Z</cp:lastPrinted>
  <dcterms:created xsi:type="dcterms:W3CDTF">2026-09-30T14:01:00Z</dcterms:created>
  <dcterms:modified xsi:type="dcterms:W3CDTF">2026-09-30T14:08:00Z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0x010100A01F9D52D4784644B14DBF56B0C4FA25</vt:lpwstr>
  </property>
  <property fmtid="{D5CDD505-2E9C-101B-9397-08002B2CF9AE}" pid="3" name="DocNumber">
    <vt:lpwstr>02349527</vt:lpwstr>
  </property>
  <property fmtid="{D5CDD505-2E9C-101B-9397-08002B2CF9AE}" pid="4" name="MatterRef">
    <vt:lpwstr>102808</vt:lpwstr>
  </property>
  <property fmtid="{D5CDD505-2E9C-101B-9397-08002B2CF9AE}" pid="5" name="DocRecipient">
    <vt:lpwstr/>
  </property>
  <property fmtid="{D5CDD505-2E9C-101B-9397-08002B2CF9AE}" pid="6" name="DocContact">
    <vt:lpwstr/>
  </property>
  <property fmtid="{D5CDD505-2E9C-101B-9397-08002B2CF9AE}" pid="7" name="DocDescription">
    <vt:lpwstr>Birmingham Family Court - CMO for use at hearing of urgent application for ICO - February 2023</vt:lpwstr>
  </property>
  <property fmtid="{D5CDD505-2E9C-101B-9397-08002B2CF9AE}" pid="8" name="DocType">
    <vt:lpwstr>Precedent</vt:lpwstr>
  </property>
  <property fmtid="{D5CDD505-2E9C-101B-9397-08002B2CF9AE}" pid="9" name="DocTemplate">
    <vt:lpwstr>Birmingham Family Court - CMO for use at hearing of urgent application for ICO - February 2023</vt:lpwstr>
  </property>
  <property fmtid="{D5CDD505-2E9C-101B-9397-08002B2CF9AE}" pid="10" name="DocCreatedBy">
    <vt:lpwstr>MDEMOSTHENOUS</vt:lpwstr>
  </property>
  <property fmtid="{D5CDD505-2E9C-101B-9397-08002B2CF9AE}" pid="11" name="DocOwnerId">
    <vt:lpwstr>MDEMOSTHENOUS</vt:lpwstr>
  </property>
  <property fmtid="{D5CDD505-2E9C-101B-9397-08002B2CF9AE}" pid="12" name="DocDateSent">
    <vt:lpwstr>24 April, 2025</vt:lpwstr>
  </property>
  <property fmtid="{D5CDD505-2E9C-101B-9397-08002B2CF9AE}" pid="13" name="MatterType">
    <vt:lpwstr>Client Matter</vt:lpwstr>
  </property>
  <property fmtid="{D5CDD505-2E9C-101B-9397-08002B2CF9AE}" pid="14" name="MatterClass">
    <vt:lpwstr>Childcare: General Advice - Children in Need Teams</vt:lpwstr>
  </property>
  <property fmtid="{D5CDD505-2E9C-101B-9397-08002B2CF9AE}" pid="15" name="MatterName">
    <vt:lpwstr>CHILDCARE GENERAL - From April 2018</vt:lpwstr>
  </property>
  <property fmtid="{D5CDD505-2E9C-101B-9397-08002B2CF9AE}" pid="16" name="Client">
    <vt:lpwstr>PEOPLE: Children and Young People</vt:lpwstr>
  </property>
  <property fmtid="{D5CDD505-2E9C-101B-9397-08002B2CF9AE}" pid="17" name="Account">
    <vt:lpwstr>Account</vt:lpwstr>
  </property>
  <property fmtid="{D5CDD505-2E9C-101B-9397-08002B2CF9AE}" pid="18" name="MatterOpenFrom">
    <vt:lpwstr>29/03/2018</vt:lpwstr>
  </property>
  <property fmtid="{D5CDD505-2E9C-101B-9397-08002B2CF9AE}" pid="19" name="DocOwnerName">
    <vt:lpwstr>Maria Demosthenous</vt:lpwstr>
  </property>
  <property fmtid="{D5CDD505-2E9C-101B-9397-08002B2CF9AE}" pid="20" name="DocOwnerEmail">
    <vt:lpwstr>mdemosthenous@solihull.gov.uk</vt:lpwstr>
  </property>
  <property fmtid="{D5CDD505-2E9C-101B-9397-08002B2CF9AE}" pid="21" name="DocOwnerTelephone">
    <vt:lpwstr>0121 704 8229</vt:lpwstr>
  </property>
  <property fmtid="{D5CDD505-2E9C-101B-9397-08002B2CF9AE}" pid="22" name="DocOwnerFax">
    <vt:lpwstr/>
  </property>
  <property fmtid="{D5CDD505-2E9C-101B-9397-08002B2CF9AE}" pid="23" name="DocOwnerLocation">
    <vt:lpwstr/>
  </property>
  <property fmtid="{D5CDD505-2E9C-101B-9397-08002B2CF9AE}" pid="24" name="DocOwnerRole">
    <vt:lpwstr>Solicitor</vt:lpwstr>
  </property>
  <property fmtid="{D5CDD505-2E9C-101B-9397-08002B2CF9AE}" pid="25" name="DocOwnerInitials">
    <vt:lpwstr>MD</vt:lpwstr>
  </property>
  <property fmtid="{D5CDD505-2E9C-101B-9397-08002B2CF9AE}" pid="26" name="DocCreatorName">
    <vt:lpwstr>Maria Demosthenous</vt:lpwstr>
  </property>
  <property fmtid="{D5CDD505-2E9C-101B-9397-08002B2CF9AE}" pid="27" name="DocCreatorEmail">
    <vt:lpwstr>mdemosthenous@solihull.gov.uk</vt:lpwstr>
  </property>
  <property fmtid="{D5CDD505-2E9C-101B-9397-08002B2CF9AE}" pid="28" name="DocCreatorTelephone">
    <vt:lpwstr>0121 704 8229</vt:lpwstr>
  </property>
  <property fmtid="{D5CDD505-2E9C-101B-9397-08002B2CF9AE}" pid="29" name="DocCreatorFax">
    <vt:lpwstr/>
  </property>
  <property fmtid="{D5CDD505-2E9C-101B-9397-08002B2CF9AE}" pid="30" name="DocCreatorLocation">
    <vt:lpwstr/>
  </property>
  <property fmtid="{D5CDD505-2E9C-101B-9397-08002B2CF9AE}" pid="31" name="DocCreatorRole">
    <vt:lpwstr>Solicitor</vt:lpwstr>
  </property>
  <property fmtid="{D5CDD505-2E9C-101B-9397-08002B2CF9AE}" pid="32" name="DocCreatorInitials">
    <vt:lpwstr>MD</vt:lpwstr>
  </property>
  <property fmtid="{D5CDD505-2E9C-101B-9397-08002B2CF9AE}" pid="33" name="DocVersion">
    <vt:lpwstr/>
  </property>
</Properties>
</file>